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CF" w:rsidRDefault="009962A4">
      <w:pPr>
        <w:spacing w:before="20" w:after="0" w:line="240" w:lineRule="auto"/>
        <w:jc w:val="center"/>
        <w:rPr>
          <w:rFonts w:ascii="Times New Roman Bold" w:hAnsi="Times New Roman Bold"/>
          <w:b/>
          <w:spacing w:val="-6"/>
          <w:sz w:val="66"/>
          <w:szCs w:val="28"/>
        </w:rPr>
      </w:pPr>
      <w:r>
        <w:rPr>
          <w:rFonts w:ascii="Times New Roman Bold" w:hAnsi="Times New Roman Bold"/>
          <w:b/>
          <w:spacing w:val="-6"/>
          <w:sz w:val="66"/>
          <w:szCs w:val="28"/>
        </w:rPr>
        <w:t xml:space="preserve">  </w:t>
      </w:r>
    </w:p>
    <w:p w:rsidR="001C0B09" w:rsidRPr="001C0B09" w:rsidRDefault="002871B6">
      <w:pPr>
        <w:spacing w:before="20" w:after="0" w:line="240" w:lineRule="auto"/>
        <w:jc w:val="center"/>
        <w:rPr>
          <w:rFonts w:ascii="Times New Roman Bold" w:hAnsi="Times New Roman Bold"/>
          <w:b/>
          <w:spacing w:val="-6"/>
          <w:sz w:val="66"/>
          <w:szCs w:val="28"/>
        </w:rPr>
      </w:pPr>
      <w:bookmarkStart w:id="0" w:name="_GoBack"/>
      <w:bookmarkEnd w:id="0"/>
      <w:r w:rsidRPr="001C0B09">
        <w:rPr>
          <w:rFonts w:ascii="Times New Roman Bold" w:hAnsi="Times New Roman Bold"/>
          <w:b/>
          <w:spacing w:val="-6"/>
          <w:sz w:val="66"/>
          <w:szCs w:val="28"/>
        </w:rPr>
        <w:t xml:space="preserve">DANH MỤC </w:t>
      </w:r>
    </w:p>
    <w:p w:rsidR="002871B6" w:rsidRPr="00F314CF" w:rsidRDefault="009145E9" w:rsidP="001C0B09">
      <w:pPr>
        <w:spacing w:before="20" w:after="0" w:line="240" w:lineRule="auto"/>
        <w:jc w:val="center"/>
        <w:rPr>
          <w:rFonts w:ascii="Times New Roman Bold" w:hAnsi="Times New Roman Bold"/>
          <w:b/>
          <w:spacing w:val="-6"/>
          <w:sz w:val="36"/>
          <w:szCs w:val="36"/>
        </w:rPr>
      </w:pPr>
      <w:r w:rsidRPr="001C0B09">
        <w:rPr>
          <w:rFonts w:ascii="Times New Roman Bold" w:hAnsi="Times New Roman Bold"/>
          <w:b/>
          <w:spacing w:val="-6"/>
          <w:sz w:val="38"/>
          <w:szCs w:val="28"/>
        </w:rPr>
        <w:t xml:space="preserve"> </w:t>
      </w:r>
      <w:r w:rsidRPr="00F314CF">
        <w:rPr>
          <w:rFonts w:ascii="Times New Roman Bold" w:hAnsi="Times New Roman Bold"/>
          <w:b/>
          <w:spacing w:val="-6"/>
          <w:sz w:val="36"/>
          <w:szCs w:val="36"/>
        </w:rPr>
        <w:t xml:space="preserve">QUY TRÌNH NỘI BỘ </w:t>
      </w:r>
      <w:r w:rsidR="0038681E" w:rsidRPr="00F314CF">
        <w:rPr>
          <w:rFonts w:ascii="Times New Roman Bold" w:hAnsi="Times New Roman Bold"/>
          <w:b/>
          <w:spacing w:val="-6"/>
          <w:sz w:val="36"/>
          <w:szCs w:val="36"/>
        </w:rPr>
        <w:t>THỦ TỤC H</w:t>
      </w:r>
      <w:r w:rsidR="0038681E" w:rsidRPr="00F314CF">
        <w:rPr>
          <w:rFonts w:ascii="Times New Roman Bold" w:hAnsi="Times New Roman Bold" w:hint="eastAsia"/>
          <w:b/>
          <w:spacing w:val="-6"/>
          <w:sz w:val="36"/>
          <w:szCs w:val="36"/>
        </w:rPr>
        <w:t>À</w:t>
      </w:r>
      <w:r w:rsidR="0038681E" w:rsidRPr="00F314CF">
        <w:rPr>
          <w:rFonts w:ascii="Times New Roman Bold" w:hAnsi="Times New Roman Bold"/>
          <w:b/>
          <w:spacing w:val="-6"/>
          <w:sz w:val="36"/>
          <w:szCs w:val="36"/>
        </w:rPr>
        <w:t>NH CH</w:t>
      </w:r>
      <w:r w:rsidR="0038681E" w:rsidRPr="00F314CF">
        <w:rPr>
          <w:rFonts w:ascii="Times New Roman Bold" w:hAnsi="Times New Roman Bold" w:hint="eastAsia"/>
          <w:b/>
          <w:spacing w:val="-6"/>
          <w:sz w:val="36"/>
          <w:szCs w:val="36"/>
        </w:rPr>
        <w:t>Í</w:t>
      </w:r>
      <w:r w:rsidR="0038681E" w:rsidRPr="00F314CF">
        <w:rPr>
          <w:rFonts w:ascii="Times New Roman Bold" w:hAnsi="Times New Roman Bold"/>
          <w:b/>
          <w:spacing w:val="-6"/>
          <w:sz w:val="36"/>
          <w:szCs w:val="36"/>
        </w:rPr>
        <w:t xml:space="preserve">NH </w:t>
      </w:r>
      <w:r w:rsidR="00F314CF" w:rsidRPr="00F314CF">
        <w:rPr>
          <w:rFonts w:ascii="Times New Roman Bold" w:hAnsi="Times New Roman Bold"/>
          <w:b/>
          <w:spacing w:val="-6"/>
          <w:sz w:val="36"/>
          <w:szCs w:val="36"/>
        </w:rPr>
        <w:t xml:space="preserve">THUỘC THẨM QUYỀN GIẢI QUYẾT CỦA SỞ </w:t>
      </w:r>
      <w:r w:rsidR="00C56A8D" w:rsidRPr="00F314CF">
        <w:rPr>
          <w:rFonts w:ascii="Times New Roman Bold" w:hAnsi="Times New Roman Bold"/>
          <w:b/>
          <w:spacing w:val="-6"/>
          <w:sz w:val="36"/>
          <w:szCs w:val="36"/>
        </w:rPr>
        <w:t>TÀI NGUYÊN VÀ MÔI TRƯỜNG</w:t>
      </w:r>
      <w:r w:rsidR="00DA67E0" w:rsidRPr="00F314CF">
        <w:rPr>
          <w:rFonts w:ascii="Times New Roman Bold" w:hAnsi="Times New Roman Bold"/>
          <w:b/>
          <w:spacing w:val="-6"/>
          <w:sz w:val="36"/>
          <w:szCs w:val="36"/>
        </w:rPr>
        <w:t xml:space="preserve"> </w:t>
      </w:r>
      <w:r w:rsidR="0038681E" w:rsidRPr="00F314CF">
        <w:rPr>
          <w:rFonts w:ascii="Times New Roman Bold" w:hAnsi="Times New Roman Bold"/>
          <w:b/>
          <w:spacing w:val="-6"/>
          <w:sz w:val="36"/>
          <w:szCs w:val="36"/>
        </w:rPr>
        <w:t xml:space="preserve">ÁP DỤNG </w:t>
      </w:r>
      <w:r w:rsidR="00D30BFB" w:rsidRPr="00F314CF">
        <w:rPr>
          <w:rFonts w:ascii="Times New Roman Bold" w:hAnsi="Times New Roman Bold"/>
          <w:b/>
          <w:spacing w:val="-6"/>
          <w:sz w:val="36"/>
          <w:szCs w:val="36"/>
        </w:rPr>
        <w:t>TR</w:t>
      </w:r>
      <w:r w:rsidR="00D30BFB" w:rsidRPr="00F314CF">
        <w:rPr>
          <w:rFonts w:ascii="Times New Roman Bold" w:hAnsi="Times New Roman Bold" w:hint="eastAsia"/>
          <w:b/>
          <w:spacing w:val="-6"/>
          <w:sz w:val="36"/>
          <w:szCs w:val="36"/>
        </w:rPr>
        <w:t>Ê</w:t>
      </w:r>
      <w:r w:rsidR="00D30BFB" w:rsidRPr="00F314CF">
        <w:rPr>
          <w:rFonts w:ascii="Times New Roman Bold" w:hAnsi="Times New Roman Bold"/>
          <w:b/>
          <w:spacing w:val="-6"/>
          <w:sz w:val="36"/>
          <w:szCs w:val="36"/>
        </w:rPr>
        <w:t xml:space="preserve">N </w:t>
      </w:r>
      <w:r w:rsidR="00D30BFB" w:rsidRPr="00F314CF">
        <w:rPr>
          <w:rFonts w:ascii="Times New Roman Bold" w:hAnsi="Times New Roman Bold" w:hint="eastAsia"/>
          <w:b/>
          <w:spacing w:val="-6"/>
          <w:sz w:val="36"/>
          <w:szCs w:val="36"/>
        </w:rPr>
        <w:t>Đ</w:t>
      </w:r>
      <w:r w:rsidR="00D30BFB" w:rsidRPr="00F314CF">
        <w:rPr>
          <w:rFonts w:ascii="Times New Roman Bold" w:hAnsi="Times New Roman Bold"/>
          <w:b/>
          <w:spacing w:val="-6"/>
          <w:sz w:val="36"/>
          <w:szCs w:val="36"/>
        </w:rPr>
        <w:t>ỊA B</w:t>
      </w:r>
      <w:r w:rsidR="00D30BFB" w:rsidRPr="00F314CF">
        <w:rPr>
          <w:rFonts w:ascii="Times New Roman Bold" w:hAnsi="Times New Roman Bold" w:hint="eastAsia"/>
          <w:b/>
          <w:spacing w:val="-6"/>
          <w:sz w:val="36"/>
          <w:szCs w:val="36"/>
        </w:rPr>
        <w:t>À</w:t>
      </w:r>
      <w:r w:rsidR="00D30BFB" w:rsidRPr="00F314CF">
        <w:rPr>
          <w:rFonts w:ascii="Times New Roman Bold" w:hAnsi="Times New Roman Bold"/>
          <w:b/>
          <w:spacing w:val="-6"/>
          <w:sz w:val="36"/>
          <w:szCs w:val="36"/>
        </w:rPr>
        <w:t>N</w:t>
      </w:r>
      <w:r w:rsidR="002871B6" w:rsidRPr="00F314CF">
        <w:rPr>
          <w:rFonts w:ascii="Times New Roman Bold" w:hAnsi="Times New Roman Bold"/>
          <w:b/>
          <w:spacing w:val="-6"/>
          <w:sz w:val="36"/>
          <w:szCs w:val="36"/>
        </w:rPr>
        <w:t xml:space="preserve"> TỈNH H</w:t>
      </w:r>
      <w:r w:rsidR="002871B6" w:rsidRPr="00F314CF">
        <w:rPr>
          <w:rFonts w:ascii="Times New Roman Bold" w:hAnsi="Times New Roman Bold" w:hint="eastAsia"/>
          <w:b/>
          <w:spacing w:val="-6"/>
          <w:sz w:val="36"/>
          <w:szCs w:val="36"/>
        </w:rPr>
        <w:t>À</w:t>
      </w:r>
      <w:r w:rsidR="002871B6" w:rsidRPr="00F314CF">
        <w:rPr>
          <w:rFonts w:ascii="Times New Roman Bold" w:hAnsi="Times New Roman Bold"/>
          <w:b/>
          <w:spacing w:val="-6"/>
          <w:sz w:val="36"/>
          <w:szCs w:val="36"/>
        </w:rPr>
        <w:t xml:space="preserve"> TĨNH</w:t>
      </w:r>
    </w:p>
    <w:p w:rsidR="001C0B09" w:rsidRDefault="001C0B09" w:rsidP="00687631">
      <w:pPr>
        <w:spacing w:before="20" w:after="0" w:line="240" w:lineRule="auto"/>
        <w:jc w:val="center"/>
        <w:rPr>
          <w:i/>
          <w:szCs w:val="28"/>
        </w:rPr>
      </w:pPr>
      <w:r w:rsidRPr="009145E9">
        <w:rPr>
          <w:noProof/>
          <w:szCs w:val="28"/>
        </w:rPr>
        <mc:AlternateContent>
          <mc:Choice Requires="wps">
            <w:drawing>
              <wp:anchor distT="4294967292" distB="4294967292" distL="114300" distR="114300" simplePos="0" relativeHeight="251656192" behindDoc="0" locked="0" layoutInCell="1" allowOverlap="1" wp14:anchorId="3B4D9750" wp14:editId="2AB298E1">
                <wp:simplePos x="0" y="0"/>
                <wp:positionH relativeFrom="column">
                  <wp:posOffset>1947545</wp:posOffset>
                </wp:positionH>
                <wp:positionV relativeFrom="paragraph">
                  <wp:posOffset>415290</wp:posOffset>
                </wp:positionV>
                <wp:extent cx="2181225" cy="0"/>
                <wp:effectExtent l="0" t="0" r="9525" b="19050"/>
                <wp:wrapNone/>
                <wp:docPr id="225" name="Straight Arrow Connector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5" o:spid="_x0000_s1026" type="#_x0000_t32" style="position:absolute;margin-left:153.35pt;margin-top:32.7pt;width:171.75pt;height:0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"/>
            </w:pict>
          </mc:Fallback>
        </mc:AlternateContent>
      </w:r>
      <w:r w:rsidR="002871B6" w:rsidRPr="009145E9">
        <w:rPr>
          <w:i/>
          <w:szCs w:val="28"/>
        </w:rPr>
        <w:t xml:space="preserve">(Ban hành kèm </w:t>
      </w:r>
      <w:proofErr w:type="gramStart"/>
      <w:r w:rsidR="002871B6" w:rsidRPr="009145E9">
        <w:rPr>
          <w:i/>
          <w:szCs w:val="28"/>
        </w:rPr>
        <w:t>theo</w:t>
      </w:r>
      <w:proofErr w:type="gramEnd"/>
      <w:r w:rsidR="002871B6" w:rsidRPr="009145E9">
        <w:rPr>
          <w:i/>
          <w:szCs w:val="28"/>
        </w:rPr>
        <w:t xml:space="preserve"> Quyết định số </w:t>
      </w:r>
      <w:r w:rsidR="00F314CF">
        <w:rPr>
          <w:i/>
          <w:szCs w:val="28"/>
        </w:rPr>
        <w:t>14</w:t>
      </w:r>
      <w:r w:rsidR="00C56A8D">
        <w:rPr>
          <w:i/>
          <w:szCs w:val="28"/>
        </w:rPr>
        <w:t>17</w:t>
      </w:r>
      <w:r w:rsidR="00B85663" w:rsidRPr="009145E9">
        <w:rPr>
          <w:i/>
          <w:szCs w:val="28"/>
        </w:rPr>
        <w:t>/</w:t>
      </w:r>
      <w:r w:rsidR="002871B6" w:rsidRPr="009145E9">
        <w:rPr>
          <w:i/>
          <w:szCs w:val="28"/>
        </w:rPr>
        <w:t xml:space="preserve">QĐ-UBND ngày </w:t>
      </w:r>
      <w:r w:rsidR="00C56A8D">
        <w:rPr>
          <w:i/>
          <w:szCs w:val="28"/>
        </w:rPr>
        <w:t>1</w:t>
      </w:r>
      <w:r w:rsidR="00F314CF">
        <w:rPr>
          <w:i/>
          <w:szCs w:val="28"/>
        </w:rPr>
        <w:t>5</w:t>
      </w:r>
      <w:r w:rsidR="009D04A9" w:rsidRPr="009145E9">
        <w:rPr>
          <w:i/>
          <w:szCs w:val="28"/>
        </w:rPr>
        <w:t>/</w:t>
      </w:r>
      <w:r w:rsidR="00F314CF">
        <w:rPr>
          <w:i/>
          <w:szCs w:val="28"/>
        </w:rPr>
        <w:t>5</w:t>
      </w:r>
      <w:r w:rsidR="009D04A9" w:rsidRPr="009145E9">
        <w:rPr>
          <w:i/>
          <w:szCs w:val="28"/>
        </w:rPr>
        <w:t>/</w:t>
      </w:r>
      <w:r w:rsidR="002871B6" w:rsidRPr="009145E9">
        <w:rPr>
          <w:i/>
          <w:szCs w:val="28"/>
        </w:rPr>
        <w:t>201</w:t>
      </w:r>
      <w:r w:rsidR="004E0111" w:rsidRPr="009145E9">
        <w:rPr>
          <w:i/>
          <w:szCs w:val="28"/>
        </w:rPr>
        <w:t>9</w:t>
      </w:r>
      <w:r w:rsidR="002871B6" w:rsidRPr="009145E9">
        <w:rPr>
          <w:i/>
          <w:szCs w:val="28"/>
        </w:rPr>
        <w:t xml:space="preserve"> </w:t>
      </w:r>
    </w:p>
    <w:p w:rsidR="002871B6" w:rsidRPr="009145E9" w:rsidRDefault="002871B6" w:rsidP="00687631">
      <w:pPr>
        <w:spacing w:before="20" w:after="0" w:line="240" w:lineRule="auto"/>
        <w:jc w:val="center"/>
        <w:rPr>
          <w:i/>
          <w:szCs w:val="28"/>
        </w:rPr>
      </w:pPr>
      <w:proofErr w:type="gramStart"/>
      <w:r w:rsidRPr="009145E9">
        <w:rPr>
          <w:i/>
          <w:szCs w:val="28"/>
        </w:rPr>
        <w:t>của</w:t>
      </w:r>
      <w:proofErr w:type="gramEnd"/>
      <w:r w:rsidRPr="009145E9">
        <w:rPr>
          <w:i/>
          <w:szCs w:val="28"/>
        </w:rPr>
        <w:t xml:space="preserve"> Chủ tị</w:t>
      </w:r>
      <w:r w:rsidR="009D04A9" w:rsidRPr="009145E9">
        <w:rPr>
          <w:i/>
          <w:szCs w:val="28"/>
        </w:rPr>
        <w:t>ch UBND</w:t>
      </w:r>
      <w:r w:rsidRPr="009145E9">
        <w:rPr>
          <w:i/>
          <w:szCs w:val="28"/>
        </w:rPr>
        <w:t xml:space="preserve"> tỉnh Hà Tĩnh)</w:t>
      </w:r>
    </w:p>
    <w:p w:rsidR="004E5AEC" w:rsidRPr="009145E9" w:rsidRDefault="004E5AEC" w:rsidP="001C0B09">
      <w:pPr>
        <w:shd w:val="clear" w:color="auto" w:fill="FFFFFF"/>
        <w:spacing w:after="0" w:line="240" w:lineRule="auto"/>
        <w:rPr>
          <w:rFonts w:eastAsia="Times New Roman"/>
          <w:b/>
          <w:bCs/>
          <w:szCs w:val="28"/>
        </w:rPr>
      </w:pPr>
    </w:p>
    <w:p w:rsidR="00431980" w:rsidRPr="009145E9" w:rsidRDefault="00A650B2" w:rsidP="00805B80">
      <w:pPr>
        <w:tabs>
          <w:tab w:val="left" w:pos="709"/>
        </w:tabs>
        <w:spacing w:after="0" w:line="240" w:lineRule="auto"/>
        <w:rPr>
          <w:b/>
          <w:szCs w:val="28"/>
          <w:lang w:val="es-MX"/>
        </w:rPr>
      </w:pPr>
      <w:r w:rsidRPr="007714D3">
        <w:rPr>
          <w:b/>
          <w:sz w:val="26"/>
          <w:szCs w:val="28"/>
          <w:lang w:val="vi-VN"/>
        </w:rPr>
        <w:tab/>
      </w:r>
      <w:r w:rsidRPr="007714D3">
        <w:rPr>
          <w:b/>
          <w:sz w:val="26"/>
          <w:szCs w:val="28"/>
          <w:lang w:val="vi-VN"/>
        </w:rPr>
        <w:tab/>
      </w:r>
      <w:r w:rsidR="0038681E" w:rsidRPr="007714D3">
        <w:rPr>
          <w:b/>
          <w:sz w:val="26"/>
          <w:szCs w:val="28"/>
          <w:lang w:val="vi-VN"/>
        </w:rPr>
        <w:tab/>
      </w:r>
      <w:r w:rsidRPr="009145E9">
        <w:rPr>
          <w:b/>
          <w:szCs w:val="28"/>
          <w:lang w:val="vi-VN"/>
        </w:rPr>
        <w:tab/>
      </w:r>
      <w:r w:rsidRPr="009145E9">
        <w:rPr>
          <w:b/>
          <w:szCs w:val="28"/>
          <w:lang w:val="vi-VN"/>
        </w:rPr>
        <w:tab/>
      </w:r>
      <w:r w:rsidRPr="009145E9">
        <w:rPr>
          <w:b/>
          <w:szCs w:val="28"/>
          <w:lang w:val="vi-VN"/>
        </w:rPr>
        <w:tab/>
      </w:r>
      <w:r w:rsidRPr="009145E9">
        <w:rPr>
          <w:b/>
          <w:szCs w:val="28"/>
          <w:lang w:val="vi-VN"/>
        </w:rPr>
        <w:tab/>
      </w:r>
      <w:r w:rsidRPr="009145E9">
        <w:rPr>
          <w:b/>
          <w:szCs w:val="28"/>
          <w:lang w:val="vi-VN"/>
        </w:rPr>
        <w:tab/>
      </w:r>
      <w:r w:rsidRPr="009145E9">
        <w:rPr>
          <w:b/>
          <w:szCs w:val="28"/>
          <w:lang w:val="vi-VN"/>
        </w:rPr>
        <w:tab/>
      </w:r>
      <w:r w:rsidRPr="009145E9">
        <w:rPr>
          <w:b/>
          <w:szCs w:val="28"/>
          <w:lang w:val="vi-VN"/>
        </w:rPr>
        <w:tab/>
      </w:r>
      <w:r w:rsidRPr="009145E9">
        <w:rPr>
          <w:b/>
          <w:szCs w:val="28"/>
          <w:lang w:val="vi-VN"/>
        </w:rPr>
        <w:tab/>
      </w:r>
    </w:p>
    <w:tbl>
      <w:tblPr>
        <w:tblW w:w="99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8244"/>
        <w:gridCol w:w="1135"/>
      </w:tblGrid>
      <w:tr w:rsidR="001C0B09" w:rsidRPr="0038681E" w:rsidTr="00B778CF">
        <w:trPr>
          <w:trHeight w:val="634"/>
          <w:tblHeader/>
        </w:trPr>
        <w:tc>
          <w:tcPr>
            <w:tcW w:w="590" w:type="dxa"/>
            <w:vAlign w:val="center"/>
          </w:tcPr>
          <w:p w:rsidR="001C0B09" w:rsidRPr="0038681E" w:rsidRDefault="001C0B09" w:rsidP="001C0B09">
            <w:pPr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8681E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8244" w:type="dxa"/>
            <w:vAlign w:val="center"/>
          </w:tcPr>
          <w:p w:rsidR="001C0B09" w:rsidRPr="0038681E" w:rsidRDefault="001C0B09" w:rsidP="001C0B09">
            <w:pPr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8681E">
              <w:rPr>
                <w:b/>
                <w:bCs/>
                <w:sz w:val="26"/>
                <w:szCs w:val="26"/>
              </w:rPr>
              <w:t xml:space="preserve">Tên thủ tục </w:t>
            </w:r>
          </w:p>
          <w:p w:rsidR="001C0B09" w:rsidRPr="0038681E" w:rsidRDefault="001C0B09" w:rsidP="001C0B09">
            <w:pPr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8681E">
              <w:rPr>
                <w:b/>
                <w:bCs/>
                <w:sz w:val="26"/>
                <w:szCs w:val="26"/>
              </w:rPr>
              <w:t>hành chính</w:t>
            </w:r>
          </w:p>
        </w:tc>
        <w:tc>
          <w:tcPr>
            <w:tcW w:w="1135" w:type="dxa"/>
            <w:vAlign w:val="center"/>
          </w:tcPr>
          <w:p w:rsidR="001C0B09" w:rsidRPr="0038681E" w:rsidRDefault="001C0B09" w:rsidP="001C0B09">
            <w:pPr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Trang</w:t>
            </w:r>
          </w:p>
        </w:tc>
      </w:tr>
      <w:tr w:rsidR="001C0B09" w:rsidRPr="0038681E" w:rsidTr="00B778CF">
        <w:trPr>
          <w:trHeight w:val="317"/>
        </w:trPr>
        <w:tc>
          <w:tcPr>
            <w:tcW w:w="590" w:type="dxa"/>
            <w:vAlign w:val="center"/>
          </w:tcPr>
          <w:p w:rsidR="001C0B09" w:rsidRPr="0038681E" w:rsidRDefault="001C0B09" w:rsidP="00F42BB2">
            <w:pPr>
              <w:spacing w:before="60" w:after="6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8681E">
              <w:rPr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8244" w:type="dxa"/>
            <w:vAlign w:val="center"/>
          </w:tcPr>
          <w:p w:rsidR="001C0B09" w:rsidRPr="0038681E" w:rsidRDefault="001C0B09" w:rsidP="00F42BB2">
            <w:pPr>
              <w:spacing w:before="60" w:after="60" w:line="360" w:lineRule="auto"/>
              <w:jc w:val="both"/>
              <w:rPr>
                <w:b/>
                <w:bCs/>
                <w:sz w:val="26"/>
                <w:szCs w:val="26"/>
              </w:rPr>
            </w:pPr>
            <w:r w:rsidRPr="0038681E">
              <w:rPr>
                <w:b/>
                <w:bCs/>
                <w:sz w:val="26"/>
                <w:szCs w:val="26"/>
              </w:rPr>
              <w:t xml:space="preserve">Lĩnh vực </w:t>
            </w:r>
            <w:r w:rsidR="00C56A8D">
              <w:rPr>
                <w:b/>
                <w:bCs/>
                <w:sz w:val="26"/>
                <w:szCs w:val="26"/>
              </w:rPr>
              <w:t>đất đai</w:t>
            </w:r>
            <w:r w:rsidRPr="0038681E">
              <w:rPr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135" w:type="dxa"/>
            <w:vAlign w:val="center"/>
          </w:tcPr>
          <w:p w:rsidR="001C0B09" w:rsidRPr="0038681E" w:rsidRDefault="001C0B09" w:rsidP="00F42BB2">
            <w:pPr>
              <w:spacing w:before="60" w:after="60" w:line="360" w:lineRule="auto"/>
              <w:jc w:val="both"/>
              <w:rPr>
                <w:sz w:val="26"/>
                <w:szCs w:val="26"/>
                <w:lang w:val="da-DK"/>
              </w:rPr>
            </w:pPr>
          </w:p>
        </w:tc>
      </w:tr>
      <w:tr w:rsidR="001C0B09" w:rsidRPr="0038681E" w:rsidTr="00B778CF">
        <w:trPr>
          <w:trHeight w:val="317"/>
        </w:trPr>
        <w:tc>
          <w:tcPr>
            <w:tcW w:w="590" w:type="dxa"/>
            <w:vAlign w:val="center"/>
          </w:tcPr>
          <w:p w:rsidR="001C0B09" w:rsidRPr="0038681E" w:rsidRDefault="001C0B09" w:rsidP="00F42BB2">
            <w:pPr>
              <w:spacing w:before="60" w:after="60" w:line="360" w:lineRule="auto"/>
              <w:jc w:val="center"/>
              <w:rPr>
                <w:bCs/>
                <w:sz w:val="26"/>
                <w:szCs w:val="26"/>
              </w:rPr>
            </w:pPr>
            <w:r w:rsidRPr="0038681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244" w:type="dxa"/>
            <w:vAlign w:val="center"/>
          </w:tcPr>
          <w:p w:rsidR="001C0B09" w:rsidRPr="0038681E" w:rsidRDefault="00F314CF" w:rsidP="00F42BB2">
            <w:pPr>
              <w:spacing w:before="60" w:after="6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Đăng ký quyền sử dụng</w:t>
            </w:r>
            <w:r w:rsidR="00C56A8D">
              <w:rPr>
                <w:color w:val="000000"/>
                <w:sz w:val="26"/>
                <w:szCs w:val="26"/>
              </w:rPr>
              <w:t xml:space="preserve"> đất đai</w:t>
            </w:r>
            <w:r>
              <w:rPr>
                <w:color w:val="000000"/>
                <w:sz w:val="26"/>
                <w:szCs w:val="26"/>
              </w:rPr>
              <w:t xml:space="preserve"> lần đầu</w:t>
            </w:r>
            <w:r w:rsidR="001C0B09" w:rsidRPr="0038681E">
              <w:rPr>
                <w:color w:val="000000"/>
                <w:sz w:val="26"/>
                <w:szCs w:val="26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135" w:type="dxa"/>
            <w:vAlign w:val="center"/>
          </w:tcPr>
          <w:p w:rsidR="001C0B09" w:rsidRPr="0038681E" w:rsidRDefault="00F314CF" w:rsidP="00F314CF">
            <w:pPr>
              <w:spacing w:before="60" w:after="60" w:line="360" w:lineRule="auto"/>
              <w:jc w:val="both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58</w:t>
            </w:r>
            <w:r w:rsidR="00C56A8D">
              <w:rPr>
                <w:sz w:val="26"/>
                <w:szCs w:val="26"/>
                <w:lang w:val="da-DK"/>
              </w:rPr>
              <w:t>-</w:t>
            </w:r>
            <w:r>
              <w:rPr>
                <w:sz w:val="26"/>
                <w:szCs w:val="26"/>
                <w:lang w:val="da-DK"/>
              </w:rPr>
              <w:t>69</w:t>
            </w:r>
          </w:p>
        </w:tc>
      </w:tr>
      <w:tr w:rsidR="00F314CF" w:rsidRPr="0038681E" w:rsidTr="00B778CF">
        <w:trPr>
          <w:trHeight w:val="317"/>
        </w:trPr>
        <w:tc>
          <w:tcPr>
            <w:tcW w:w="590" w:type="dxa"/>
            <w:vAlign w:val="center"/>
          </w:tcPr>
          <w:p w:rsidR="00F314CF" w:rsidRPr="0038681E" w:rsidRDefault="00F314CF" w:rsidP="00F42BB2">
            <w:pPr>
              <w:spacing w:before="60" w:after="60"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8244" w:type="dxa"/>
            <w:vAlign w:val="center"/>
          </w:tcPr>
          <w:p w:rsidR="00F314CF" w:rsidRDefault="00F314CF" w:rsidP="00F42BB2">
            <w:pPr>
              <w:spacing w:before="60" w:after="6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Đặng ký đất đai lần đầu đối với trường hợp nhà nước giao đất để quản lý</w:t>
            </w:r>
          </w:p>
        </w:tc>
        <w:tc>
          <w:tcPr>
            <w:tcW w:w="1135" w:type="dxa"/>
            <w:vAlign w:val="center"/>
          </w:tcPr>
          <w:p w:rsidR="00F314CF" w:rsidRDefault="00AB0368" w:rsidP="00F314CF">
            <w:pPr>
              <w:spacing w:before="60" w:after="60" w:line="360" w:lineRule="auto"/>
              <w:jc w:val="both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70-77</w:t>
            </w:r>
          </w:p>
        </w:tc>
      </w:tr>
      <w:tr w:rsidR="00AB0368" w:rsidRPr="0038681E" w:rsidTr="00B778CF">
        <w:trPr>
          <w:trHeight w:val="317"/>
        </w:trPr>
        <w:tc>
          <w:tcPr>
            <w:tcW w:w="590" w:type="dxa"/>
            <w:vAlign w:val="center"/>
          </w:tcPr>
          <w:p w:rsidR="00AB0368" w:rsidRDefault="00833A32" w:rsidP="00F42BB2">
            <w:pPr>
              <w:spacing w:before="60" w:after="60"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3 </w:t>
            </w:r>
          </w:p>
        </w:tc>
        <w:tc>
          <w:tcPr>
            <w:tcW w:w="8244" w:type="dxa"/>
            <w:vAlign w:val="center"/>
          </w:tcPr>
          <w:p w:rsidR="00AB0368" w:rsidRDefault="00833A32" w:rsidP="00F42BB2">
            <w:pPr>
              <w:spacing w:before="60" w:after="6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Xóa đăng ký cho thuê, cho thuê lại, góp vốn bằng quyền sử dụng đất, quyền sở hữu tài sản gắn liền với đất</w:t>
            </w:r>
          </w:p>
        </w:tc>
        <w:tc>
          <w:tcPr>
            <w:tcW w:w="1135" w:type="dxa"/>
            <w:vAlign w:val="center"/>
          </w:tcPr>
          <w:p w:rsidR="00AB0368" w:rsidRDefault="00833A32" w:rsidP="00833A32">
            <w:pPr>
              <w:spacing w:before="60" w:after="60" w:line="360" w:lineRule="auto"/>
              <w:jc w:val="both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78-82</w:t>
            </w:r>
          </w:p>
        </w:tc>
      </w:tr>
      <w:tr w:rsidR="00833A32" w:rsidRPr="0038681E" w:rsidTr="00B778CF">
        <w:trPr>
          <w:trHeight w:val="317"/>
        </w:trPr>
        <w:tc>
          <w:tcPr>
            <w:tcW w:w="590" w:type="dxa"/>
            <w:vAlign w:val="center"/>
          </w:tcPr>
          <w:p w:rsidR="00833A32" w:rsidRDefault="00833A32" w:rsidP="00F42BB2">
            <w:pPr>
              <w:spacing w:before="60" w:after="60"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8244" w:type="dxa"/>
            <w:vAlign w:val="center"/>
          </w:tcPr>
          <w:p w:rsidR="00833A32" w:rsidRDefault="00833A32" w:rsidP="00A83C55">
            <w:pPr>
              <w:spacing w:before="60" w:after="6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Đăng ký biến động về sử dụng đất, tài sản gắn liền với đất do thay đổi thông tin về người được cấp</w:t>
            </w:r>
            <w:r w:rsidR="00A83C55">
              <w:rPr>
                <w:color w:val="000000"/>
                <w:sz w:val="26"/>
                <w:szCs w:val="26"/>
              </w:rPr>
              <w:t xml:space="preserve"> giấy chứng nhận( đổi tên hoặc giấy tờ pháp nhân, giấy tờ nhân thân, địa chỉ); giảm diện tích thửa đât do lở tự nhiên; thay đổi về hạn chế quyền sử dụng đất; thay đổi về nghĩa vụ tài chính; thay đổi về tài sản gắn liền với đất so với nội dung đã đăng ký, cấp giấy chứng nhận</w:t>
            </w:r>
          </w:p>
        </w:tc>
        <w:tc>
          <w:tcPr>
            <w:tcW w:w="1135" w:type="dxa"/>
            <w:vAlign w:val="center"/>
          </w:tcPr>
          <w:p w:rsidR="00833A32" w:rsidRDefault="00A83C55" w:rsidP="00833A32">
            <w:pPr>
              <w:spacing w:before="60" w:after="60" w:line="360" w:lineRule="auto"/>
              <w:jc w:val="both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83-93</w:t>
            </w:r>
          </w:p>
        </w:tc>
      </w:tr>
      <w:tr w:rsidR="00A83C55" w:rsidRPr="0038681E" w:rsidTr="00B778CF">
        <w:trPr>
          <w:trHeight w:val="317"/>
        </w:trPr>
        <w:tc>
          <w:tcPr>
            <w:tcW w:w="590" w:type="dxa"/>
            <w:vAlign w:val="center"/>
          </w:tcPr>
          <w:p w:rsidR="00A83C55" w:rsidRDefault="00A83C55" w:rsidP="00F42BB2">
            <w:pPr>
              <w:spacing w:before="60" w:after="60"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8244" w:type="dxa"/>
            <w:vAlign w:val="center"/>
          </w:tcPr>
          <w:p w:rsidR="00A83C55" w:rsidRDefault="00A83C55" w:rsidP="00A83C55">
            <w:pPr>
              <w:spacing w:before="60" w:after="6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Đăng ký và xác lập quyền sử dụng  hạn chế tha]r đất liền kề sau khi được cấp Giấy chứng nhận lần đầu và đăng ký thay đổi, chấm dứt quyền sử dụng hạn chế thửa đất liền kề</w:t>
            </w:r>
          </w:p>
        </w:tc>
        <w:tc>
          <w:tcPr>
            <w:tcW w:w="1135" w:type="dxa"/>
            <w:vAlign w:val="center"/>
          </w:tcPr>
          <w:p w:rsidR="00A83C55" w:rsidRDefault="00A83C55" w:rsidP="00833A32">
            <w:pPr>
              <w:spacing w:before="60" w:after="60" w:line="360" w:lineRule="auto"/>
              <w:jc w:val="both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94-101</w:t>
            </w:r>
          </w:p>
        </w:tc>
      </w:tr>
      <w:tr w:rsidR="00A83C55" w:rsidRPr="0038681E" w:rsidTr="00B778CF">
        <w:trPr>
          <w:trHeight w:val="317"/>
        </w:trPr>
        <w:tc>
          <w:tcPr>
            <w:tcW w:w="590" w:type="dxa"/>
            <w:vAlign w:val="center"/>
          </w:tcPr>
          <w:p w:rsidR="00A83C55" w:rsidRDefault="00A83C55" w:rsidP="00F42BB2">
            <w:pPr>
              <w:spacing w:before="60" w:after="60"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8244" w:type="dxa"/>
            <w:vAlign w:val="center"/>
          </w:tcPr>
          <w:p w:rsidR="00A83C55" w:rsidRDefault="00A83C55" w:rsidP="00A83C55">
            <w:pPr>
              <w:spacing w:before="60" w:after="6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Gia hạn sử dụng đất ngoài khu công nghệ cao, khu kinh tế</w:t>
            </w:r>
          </w:p>
        </w:tc>
        <w:tc>
          <w:tcPr>
            <w:tcW w:w="1135" w:type="dxa"/>
            <w:vAlign w:val="center"/>
          </w:tcPr>
          <w:p w:rsidR="00A83C55" w:rsidRDefault="00A83C55" w:rsidP="00833A32">
            <w:pPr>
              <w:spacing w:before="60" w:after="60" w:line="360" w:lineRule="auto"/>
              <w:jc w:val="both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102-109</w:t>
            </w:r>
          </w:p>
        </w:tc>
      </w:tr>
      <w:tr w:rsidR="00A83C55" w:rsidRPr="0038681E" w:rsidTr="00B778CF">
        <w:trPr>
          <w:trHeight w:val="317"/>
        </w:trPr>
        <w:tc>
          <w:tcPr>
            <w:tcW w:w="590" w:type="dxa"/>
            <w:vAlign w:val="center"/>
          </w:tcPr>
          <w:p w:rsidR="00A83C55" w:rsidRDefault="00A83C55" w:rsidP="00F42BB2">
            <w:pPr>
              <w:spacing w:before="60" w:after="60"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8244" w:type="dxa"/>
            <w:vAlign w:val="center"/>
          </w:tcPr>
          <w:p w:rsidR="00A83C55" w:rsidRDefault="00A83C55" w:rsidP="00A83C55">
            <w:pPr>
              <w:spacing w:before="60" w:after="6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Xác nhận tiếp tục sử dụng đất nông nghiệp của hộ gia đình, cá nhân khi hết hạn sử dụng đất đối với trường hợp có nhu cầu</w:t>
            </w:r>
          </w:p>
        </w:tc>
        <w:tc>
          <w:tcPr>
            <w:tcW w:w="1135" w:type="dxa"/>
            <w:vAlign w:val="center"/>
          </w:tcPr>
          <w:p w:rsidR="00A83C55" w:rsidRDefault="00A83C55" w:rsidP="00833A32">
            <w:pPr>
              <w:spacing w:before="60" w:after="60" w:line="360" w:lineRule="auto"/>
              <w:jc w:val="both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110-116</w:t>
            </w:r>
          </w:p>
        </w:tc>
      </w:tr>
      <w:tr w:rsidR="00A83C55" w:rsidRPr="0038681E" w:rsidTr="00B778CF">
        <w:trPr>
          <w:trHeight w:val="317"/>
        </w:trPr>
        <w:tc>
          <w:tcPr>
            <w:tcW w:w="590" w:type="dxa"/>
            <w:vAlign w:val="center"/>
          </w:tcPr>
          <w:p w:rsidR="00A83C55" w:rsidRDefault="00A83C55" w:rsidP="00F42BB2">
            <w:pPr>
              <w:spacing w:before="60" w:after="60"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8244" w:type="dxa"/>
            <w:vAlign w:val="center"/>
          </w:tcPr>
          <w:p w:rsidR="00A83C55" w:rsidRDefault="00A83C55" w:rsidP="00A83C55">
            <w:pPr>
              <w:spacing w:before="60" w:after="6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Tách thửa hoặc hợp thửa đất</w:t>
            </w:r>
          </w:p>
        </w:tc>
        <w:tc>
          <w:tcPr>
            <w:tcW w:w="1135" w:type="dxa"/>
            <w:vAlign w:val="center"/>
          </w:tcPr>
          <w:p w:rsidR="00A83C55" w:rsidRDefault="00A83C55" w:rsidP="00833A32">
            <w:pPr>
              <w:spacing w:before="60" w:after="60" w:line="360" w:lineRule="auto"/>
              <w:jc w:val="both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117-123</w:t>
            </w:r>
          </w:p>
        </w:tc>
      </w:tr>
      <w:tr w:rsidR="00A83C55" w:rsidRPr="0038681E" w:rsidTr="00B778CF">
        <w:trPr>
          <w:trHeight w:val="317"/>
        </w:trPr>
        <w:tc>
          <w:tcPr>
            <w:tcW w:w="590" w:type="dxa"/>
            <w:vAlign w:val="center"/>
          </w:tcPr>
          <w:p w:rsidR="00A83C55" w:rsidRDefault="00A83C55" w:rsidP="00F42BB2">
            <w:pPr>
              <w:spacing w:before="60" w:after="60"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8244" w:type="dxa"/>
            <w:vAlign w:val="center"/>
          </w:tcPr>
          <w:p w:rsidR="00A83C55" w:rsidRDefault="00A83C55" w:rsidP="00A83C55">
            <w:pPr>
              <w:spacing w:before="60" w:after="6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Cấp đổi giấy chứng nhận quyền dụng quyền sử dụng đất, quyền sở hữu nhà ở và tài sản khác gắn liền với đất</w:t>
            </w:r>
          </w:p>
        </w:tc>
        <w:tc>
          <w:tcPr>
            <w:tcW w:w="1135" w:type="dxa"/>
            <w:vAlign w:val="center"/>
          </w:tcPr>
          <w:p w:rsidR="00A83C55" w:rsidRDefault="00A83C55" w:rsidP="00833A32">
            <w:pPr>
              <w:spacing w:before="60" w:after="60" w:line="360" w:lineRule="auto"/>
              <w:jc w:val="both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124-</w:t>
            </w:r>
            <w:r w:rsidR="00B778CF">
              <w:rPr>
                <w:sz w:val="26"/>
                <w:szCs w:val="26"/>
                <w:lang w:val="da-DK"/>
              </w:rPr>
              <w:t>131</w:t>
            </w:r>
          </w:p>
        </w:tc>
      </w:tr>
      <w:tr w:rsidR="00B778CF" w:rsidRPr="0038681E" w:rsidTr="00B778CF">
        <w:trPr>
          <w:trHeight w:val="317"/>
        </w:trPr>
        <w:tc>
          <w:tcPr>
            <w:tcW w:w="590" w:type="dxa"/>
            <w:vAlign w:val="center"/>
          </w:tcPr>
          <w:p w:rsidR="00B778CF" w:rsidRDefault="00B778CF" w:rsidP="00F42BB2">
            <w:pPr>
              <w:spacing w:before="60" w:after="60" w:line="36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244" w:type="dxa"/>
            <w:vAlign w:val="center"/>
          </w:tcPr>
          <w:p w:rsidR="00B778CF" w:rsidRDefault="00B778CF" w:rsidP="00A83C55">
            <w:pPr>
              <w:spacing w:before="60" w:after="60" w:line="36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B778CF" w:rsidRDefault="00B778CF" w:rsidP="00833A32">
            <w:pPr>
              <w:spacing w:before="60" w:after="60" w:line="360" w:lineRule="auto"/>
              <w:jc w:val="both"/>
              <w:rPr>
                <w:sz w:val="26"/>
                <w:szCs w:val="26"/>
                <w:lang w:val="da-DK"/>
              </w:rPr>
            </w:pPr>
          </w:p>
        </w:tc>
      </w:tr>
      <w:tr w:rsidR="001C0B09" w:rsidRPr="0038681E" w:rsidTr="00B778CF">
        <w:trPr>
          <w:trHeight w:val="317"/>
        </w:trPr>
        <w:tc>
          <w:tcPr>
            <w:tcW w:w="590" w:type="dxa"/>
            <w:vAlign w:val="center"/>
          </w:tcPr>
          <w:p w:rsidR="001C0B09" w:rsidRPr="0038681E" w:rsidRDefault="001C0B09" w:rsidP="00F42BB2">
            <w:pPr>
              <w:spacing w:before="60" w:after="60" w:line="360" w:lineRule="auto"/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 w:rsidRPr="0038681E">
              <w:rPr>
                <w:b/>
                <w:bCs/>
                <w:sz w:val="26"/>
                <w:szCs w:val="26"/>
                <w:lang w:val="da-DK"/>
              </w:rPr>
              <w:t>II</w:t>
            </w:r>
          </w:p>
        </w:tc>
        <w:tc>
          <w:tcPr>
            <w:tcW w:w="8244" w:type="dxa"/>
            <w:vAlign w:val="center"/>
          </w:tcPr>
          <w:p w:rsidR="001C0B09" w:rsidRPr="0038681E" w:rsidRDefault="001C0B09" w:rsidP="00F42BB2">
            <w:pPr>
              <w:spacing w:before="60" w:after="60" w:line="360" w:lineRule="auto"/>
              <w:rPr>
                <w:b/>
                <w:sz w:val="26"/>
                <w:szCs w:val="26"/>
                <w:lang w:val="da-DK"/>
              </w:rPr>
            </w:pPr>
            <w:r w:rsidRPr="0038681E">
              <w:rPr>
                <w:b/>
                <w:sz w:val="26"/>
                <w:szCs w:val="26"/>
                <w:lang w:val="da-DK"/>
              </w:rPr>
              <w:t xml:space="preserve">Lĩnh vực </w:t>
            </w:r>
            <w:r w:rsidR="00C56A8D">
              <w:rPr>
                <w:b/>
                <w:sz w:val="26"/>
                <w:szCs w:val="26"/>
                <w:lang w:val="da-DK"/>
              </w:rPr>
              <w:t>Tài nguyên môi trường</w:t>
            </w:r>
            <w:r w:rsidRPr="0038681E">
              <w:rPr>
                <w:b/>
                <w:sz w:val="26"/>
                <w:szCs w:val="26"/>
                <w:lang w:val="da-DK"/>
              </w:rPr>
              <w:t xml:space="preserve"> </w:t>
            </w:r>
          </w:p>
        </w:tc>
        <w:tc>
          <w:tcPr>
            <w:tcW w:w="1135" w:type="dxa"/>
            <w:vAlign w:val="center"/>
          </w:tcPr>
          <w:p w:rsidR="001C0B09" w:rsidRPr="0038681E" w:rsidRDefault="001C0B09" w:rsidP="00F42BB2">
            <w:pPr>
              <w:spacing w:before="60" w:after="60" w:line="360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1C0B09" w:rsidRPr="0038681E" w:rsidTr="00B778CF">
        <w:trPr>
          <w:trHeight w:val="317"/>
        </w:trPr>
        <w:tc>
          <w:tcPr>
            <w:tcW w:w="590" w:type="dxa"/>
            <w:vAlign w:val="center"/>
          </w:tcPr>
          <w:p w:rsidR="001C0B09" w:rsidRPr="0038681E" w:rsidRDefault="001C0B09" w:rsidP="00F42BB2">
            <w:pPr>
              <w:spacing w:before="60" w:after="60" w:line="360" w:lineRule="auto"/>
              <w:jc w:val="center"/>
              <w:rPr>
                <w:bCs/>
                <w:sz w:val="26"/>
                <w:szCs w:val="26"/>
                <w:lang w:val="da-DK"/>
              </w:rPr>
            </w:pPr>
            <w:r w:rsidRPr="0038681E">
              <w:rPr>
                <w:bCs/>
                <w:sz w:val="26"/>
                <w:szCs w:val="26"/>
                <w:lang w:val="da-DK"/>
              </w:rPr>
              <w:t>1</w:t>
            </w:r>
          </w:p>
        </w:tc>
        <w:tc>
          <w:tcPr>
            <w:tcW w:w="8244" w:type="dxa"/>
            <w:vAlign w:val="center"/>
          </w:tcPr>
          <w:p w:rsidR="001C0B09" w:rsidRPr="0038681E" w:rsidRDefault="001C0B09" w:rsidP="00F42BB2">
            <w:pPr>
              <w:spacing w:before="60" w:after="60" w:line="360" w:lineRule="auto"/>
              <w:jc w:val="both"/>
              <w:rPr>
                <w:color w:val="000000"/>
                <w:sz w:val="26"/>
                <w:szCs w:val="26"/>
                <w:lang w:val="da-DK"/>
              </w:rPr>
            </w:pPr>
            <w:r w:rsidRPr="0038681E">
              <w:rPr>
                <w:bCs/>
                <w:color w:val="000000"/>
                <w:spacing w:val="-2"/>
                <w:sz w:val="26"/>
                <w:szCs w:val="26"/>
                <w:lang w:val="pt-BR"/>
              </w:rPr>
              <w:t>Tiếp nhận đối tượng bảo trợ xã hội có hoàn cảnh đặc biệt khó khăn vào cơ sở trợ giúp xã hội cấp tỉnh</w:t>
            </w:r>
          </w:p>
        </w:tc>
        <w:tc>
          <w:tcPr>
            <w:tcW w:w="1135" w:type="dxa"/>
            <w:vAlign w:val="center"/>
          </w:tcPr>
          <w:p w:rsidR="001C0B09" w:rsidRPr="0038681E" w:rsidRDefault="00C56A8D" w:rsidP="00F42BB2">
            <w:pPr>
              <w:spacing w:before="60" w:after="60" w:line="360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15-18</w:t>
            </w:r>
          </w:p>
        </w:tc>
      </w:tr>
      <w:tr w:rsidR="001C0B09" w:rsidRPr="0038681E" w:rsidTr="00B778CF">
        <w:trPr>
          <w:trHeight w:val="317"/>
        </w:trPr>
        <w:tc>
          <w:tcPr>
            <w:tcW w:w="590" w:type="dxa"/>
            <w:vAlign w:val="center"/>
          </w:tcPr>
          <w:p w:rsidR="001C0B09" w:rsidRPr="0038681E" w:rsidRDefault="001C0B09" w:rsidP="00F42BB2">
            <w:pPr>
              <w:spacing w:before="60" w:after="60" w:line="360" w:lineRule="auto"/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 w:rsidRPr="0038681E">
              <w:rPr>
                <w:b/>
                <w:bCs/>
                <w:sz w:val="26"/>
                <w:szCs w:val="26"/>
                <w:lang w:val="da-DK"/>
              </w:rPr>
              <w:t>III</w:t>
            </w:r>
          </w:p>
        </w:tc>
        <w:tc>
          <w:tcPr>
            <w:tcW w:w="8244" w:type="dxa"/>
            <w:vAlign w:val="center"/>
          </w:tcPr>
          <w:p w:rsidR="001C0B09" w:rsidRPr="0038681E" w:rsidRDefault="001C0B09" w:rsidP="00F42BB2">
            <w:pPr>
              <w:spacing w:before="60" w:after="60" w:line="360" w:lineRule="auto"/>
              <w:jc w:val="both"/>
              <w:rPr>
                <w:b/>
                <w:sz w:val="26"/>
                <w:szCs w:val="26"/>
                <w:lang w:val="da-DK"/>
              </w:rPr>
            </w:pPr>
            <w:r w:rsidRPr="0038681E">
              <w:rPr>
                <w:b/>
                <w:sz w:val="26"/>
                <w:szCs w:val="26"/>
                <w:lang w:val="da-DK"/>
              </w:rPr>
              <w:t xml:space="preserve">Lĩnh vực </w:t>
            </w:r>
            <w:r w:rsidR="00C56A8D">
              <w:rPr>
                <w:b/>
                <w:sz w:val="26"/>
                <w:szCs w:val="26"/>
                <w:lang w:val="da-DK"/>
              </w:rPr>
              <w:t>môi trường</w:t>
            </w:r>
            <w:r w:rsidRPr="0038681E">
              <w:rPr>
                <w:b/>
                <w:sz w:val="26"/>
                <w:szCs w:val="26"/>
                <w:lang w:val="da-DK"/>
              </w:rPr>
              <w:t xml:space="preserve"> </w:t>
            </w:r>
          </w:p>
        </w:tc>
        <w:tc>
          <w:tcPr>
            <w:tcW w:w="1135" w:type="dxa"/>
            <w:vAlign w:val="center"/>
          </w:tcPr>
          <w:p w:rsidR="001C0B09" w:rsidRDefault="001C0B09" w:rsidP="00F42BB2">
            <w:pPr>
              <w:spacing w:before="60" w:after="60" w:line="360" w:lineRule="auto"/>
              <w:jc w:val="both"/>
              <w:rPr>
                <w:sz w:val="26"/>
                <w:szCs w:val="26"/>
                <w:lang w:val="da-DK"/>
              </w:rPr>
            </w:pPr>
          </w:p>
        </w:tc>
      </w:tr>
      <w:tr w:rsidR="001C0B09" w:rsidRPr="0038681E" w:rsidTr="00B778CF">
        <w:trPr>
          <w:trHeight w:val="317"/>
        </w:trPr>
        <w:tc>
          <w:tcPr>
            <w:tcW w:w="590" w:type="dxa"/>
            <w:vAlign w:val="center"/>
          </w:tcPr>
          <w:p w:rsidR="001C0B09" w:rsidRPr="0038681E" w:rsidRDefault="001C0B09" w:rsidP="00F42BB2">
            <w:pPr>
              <w:spacing w:before="60" w:after="60" w:line="360" w:lineRule="auto"/>
              <w:jc w:val="center"/>
              <w:rPr>
                <w:bCs/>
                <w:sz w:val="26"/>
                <w:szCs w:val="26"/>
                <w:lang w:val="da-DK"/>
              </w:rPr>
            </w:pPr>
            <w:r w:rsidRPr="0038681E">
              <w:rPr>
                <w:bCs/>
                <w:sz w:val="26"/>
                <w:szCs w:val="26"/>
                <w:lang w:val="da-DK"/>
              </w:rPr>
              <w:t>1</w:t>
            </w:r>
          </w:p>
        </w:tc>
        <w:tc>
          <w:tcPr>
            <w:tcW w:w="8244" w:type="dxa"/>
            <w:vAlign w:val="center"/>
          </w:tcPr>
          <w:p w:rsidR="001C0B09" w:rsidRPr="0038681E" w:rsidRDefault="001C0B09" w:rsidP="00F42BB2">
            <w:pPr>
              <w:spacing w:before="60" w:after="60" w:line="360" w:lineRule="auto"/>
              <w:jc w:val="both"/>
              <w:rPr>
                <w:color w:val="000000"/>
                <w:sz w:val="26"/>
                <w:szCs w:val="26"/>
                <w:lang w:val="da-DK"/>
              </w:rPr>
            </w:pPr>
            <w:r w:rsidRPr="0038681E">
              <w:rPr>
                <w:color w:val="000000"/>
                <w:sz w:val="26"/>
                <w:szCs w:val="26"/>
                <w:lang w:val="da-DK"/>
              </w:rPr>
              <w:t xml:space="preserve"> </w:t>
            </w:r>
            <w:r w:rsidR="00C56A8D">
              <w:rPr>
                <w:color w:val="000000"/>
                <w:sz w:val="26"/>
                <w:szCs w:val="26"/>
                <w:lang w:val="da-DK"/>
              </w:rPr>
              <w:t>Tham vấn ý kiến trong quá trình thực hiện đánh giá tác động môi trường</w:t>
            </w:r>
          </w:p>
        </w:tc>
        <w:tc>
          <w:tcPr>
            <w:tcW w:w="1135" w:type="dxa"/>
            <w:vAlign w:val="center"/>
          </w:tcPr>
          <w:p w:rsidR="001C0B09" w:rsidRPr="00DE4A6D" w:rsidRDefault="00DE4A6D" w:rsidP="00F42BB2">
            <w:pPr>
              <w:spacing w:before="60" w:after="6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C56A8D">
              <w:rPr>
                <w:sz w:val="26"/>
                <w:szCs w:val="26"/>
              </w:rPr>
              <w:t>-22</w:t>
            </w:r>
          </w:p>
        </w:tc>
      </w:tr>
    </w:tbl>
    <w:p w:rsidR="00D77636" w:rsidRDefault="00D77636" w:rsidP="00DE4A6D">
      <w:pPr>
        <w:tabs>
          <w:tab w:val="left" w:pos="2580"/>
        </w:tabs>
        <w:rPr>
          <w:b/>
          <w:sz w:val="26"/>
          <w:szCs w:val="26"/>
        </w:rPr>
      </w:pPr>
    </w:p>
    <w:sectPr w:rsidR="00D77636" w:rsidSect="00DE4A6D">
      <w:pgSz w:w="11906" w:h="16838" w:code="9"/>
      <w:pgMar w:top="1134" w:right="991" w:bottom="709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C72" w:rsidRDefault="00E85C72" w:rsidP="002871B6">
      <w:pPr>
        <w:spacing w:after="0" w:line="240" w:lineRule="auto"/>
      </w:pPr>
      <w:r>
        <w:separator/>
      </w:r>
    </w:p>
  </w:endnote>
  <w:endnote w:type="continuationSeparator" w:id="0">
    <w:p w:rsidR="00E85C72" w:rsidRDefault="00E85C72" w:rsidP="00287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Arial NarrowH">
    <w:charset w:val="00"/>
    <w:family w:val="swiss"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C72" w:rsidRDefault="00E85C72" w:rsidP="002871B6">
      <w:pPr>
        <w:spacing w:after="0" w:line="240" w:lineRule="auto"/>
      </w:pPr>
      <w:r>
        <w:separator/>
      </w:r>
    </w:p>
  </w:footnote>
  <w:footnote w:type="continuationSeparator" w:id="0">
    <w:p w:rsidR="00E85C72" w:rsidRDefault="00E85C72" w:rsidP="00287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1D8E"/>
    <w:multiLevelType w:val="hybridMultilevel"/>
    <w:tmpl w:val="1FEE403C"/>
    <w:lvl w:ilvl="0" w:tplc="A80C5592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6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50C07"/>
    <w:multiLevelType w:val="hybridMultilevel"/>
    <w:tmpl w:val="03AADA78"/>
    <w:lvl w:ilvl="0" w:tplc="5C28E9E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0D398F"/>
    <w:multiLevelType w:val="hybridMultilevel"/>
    <w:tmpl w:val="EBAE3AA4"/>
    <w:lvl w:ilvl="0" w:tplc="05BC4EDE">
      <w:start w:val="4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F4CE9"/>
    <w:multiLevelType w:val="hybridMultilevel"/>
    <w:tmpl w:val="D048E2BC"/>
    <w:lvl w:ilvl="0" w:tplc="44723266">
      <w:start w:val="3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7359C"/>
    <w:multiLevelType w:val="hybridMultilevel"/>
    <w:tmpl w:val="DFAEA828"/>
    <w:lvl w:ilvl="0" w:tplc="C012E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8013F"/>
    <w:multiLevelType w:val="hybridMultilevel"/>
    <w:tmpl w:val="D868C738"/>
    <w:lvl w:ilvl="0" w:tplc="B1689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E4922"/>
    <w:multiLevelType w:val="hybridMultilevel"/>
    <w:tmpl w:val="C636827C"/>
    <w:lvl w:ilvl="0" w:tplc="EA426BFA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1F4372"/>
    <w:multiLevelType w:val="hybridMultilevel"/>
    <w:tmpl w:val="D3342080"/>
    <w:lvl w:ilvl="0" w:tplc="78DE757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A127E70"/>
    <w:multiLevelType w:val="hybridMultilevel"/>
    <w:tmpl w:val="938E4164"/>
    <w:lvl w:ilvl="0" w:tplc="A1FCB6C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106EEC"/>
    <w:multiLevelType w:val="hybridMultilevel"/>
    <w:tmpl w:val="91445090"/>
    <w:lvl w:ilvl="0" w:tplc="1D4EA098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9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A84"/>
    <w:rsid w:val="0000146D"/>
    <w:rsid w:val="00003061"/>
    <w:rsid w:val="00003088"/>
    <w:rsid w:val="00006244"/>
    <w:rsid w:val="0001249F"/>
    <w:rsid w:val="00013D9D"/>
    <w:rsid w:val="0001460A"/>
    <w:rsid w:val="00016894"/>
    <w:rsid w:val="00020171"/>
    <w:rsid w:val="00021151"/>
    <w:rsid w:val="00021791"/>
    <w:rsid w:val="00023BDA"/>
    <w:rsid w:val="000263E0"/>
    <w:rsid w:val="00033C8A"/>
    <w:rsid w:val="00037D68"/>
    <w:rsid w:val="000417A9"/>
    <w:rsid w:val="00042EBF"/>
    <w:rsid w:val="00045619"/>
    <w:rsid w:val="00047A15"/>
    <w:rsid w:val="00047EDD"/>
    <w:rsid w:val="00051B6D"/>
    <w:rsid w:val="00057FE9"/>
    <w:rsid w:val="000623C8"/>
    <w:rsid w:val="00062F2F"/>
    <w:rsid w:val="000632F9"/>
    <w:rsid w:val="00063D7F"/>
    <w:rsid w:val="00070B2D"/>
    <w:rsid w:val="00070DB5"/>
    <w:rsid w:val="00072B3B"/>
    <w:rsid w:val="00074495"/>
    <w:rsid w:val="00074A1F"/>
    <w:rsid w:val="00075667"/>
    <w:rsid w:val="00076B9F"/>
    <w:rsid w:val="00080050"/>
    <w:rsid w:val="000820AE"/>
    <w:rsid w:val="0008216A"/>
    <w:rsid w:val="000823AE"/>
    <w:rsid w:val="000864C4"/>
    <w:rsid w:val="000937B0"/>
    <w:rsid w:val="00094C1B"/>
    <w:rsid w:val="00095F4E"/>
    <w:rsid w:val="0009744E"/>
    <w:rsid w:val="00097EAC"/>
    <w:rsid w:val="000A0357"/>
    <w:rsid w:val="000A0A08"/>
    <w:rsid w:val="000A5DFD"/>
    <w:rsid w:val="000A769C"/>
    <w:rsid w:val="000B0174"/>
    <w:rsid w:val="000B0555"/>
    <w:rsid w:val="000B0A54"/>
    <w:rsid w:val="000B447C"/>
    <w:rsid w:val="000B5225"/>
    <w:rsid w:val="000B528A"/>
    <w:rsid w:val="000B541C"/>
    <w:rsid w:val="000B5FBA"/>
    <w:rsid w:val="000B6145"/>
    <w:rsid w:val="000B6E4A"/>
    <w:rsid w:val="000B7DF2"/>
    <w:rsid w:val="000C1642"/>
    <w:rsid w:val="000C3310"/>
    <w:rsid w:val="000C3677"/>
    <w:rsid w:val="000C3CA5"/>
    <w:rsid w:val="000C4E38"/>
    <w:rsid w:val="000C5D73"/>
    <w:rsid w:val="000C5DE9"/>
    <w:rsid w:val="000C6486"/>
    <w:rsid w:val="000C7541"/>
    <w:rsid w:val="000C7C91"/>
    <w:rsid w:val="000D1533"/>
    <w:rsid w:val="000D2F04"/>
    <w:rsid w:val="000D551A"/>
    <w:rsid w:val="000E01FD"/>
    <w:rsid w:val="000E0441"/>
    <w:rsid w:val="000E0FC3"/>
    <w:rsid w:val="000E11F1"/>
    <w:rsid w:val="000E22C6"/>
    <w:rsid w:val="000E56B0"/>
    <w:rsid w:val="000F24D4"/>
    <w:rsid w:val="000F33F8"/>
    <w:rsid w:val="000F4CA3"/>
    <w:rsid w:val="000F645A"/>
    <w:rsid w:val="000F7382"/>
    <w:rsid w:val="000F7D33"/>
    <w:rsid w:val="001008FF"/>
    <w:rsid w:val="001014E8"/>
    <w:rsid w:val="00102705"/>
    <w:rsid w:val="001054E4"/>
    <w:rsid w:val="0010677D"/>
    <w:rsid w:val="00107BB8"/>
    <w:rsid w:val="00107D2F"/>
    <w:rsid w:val="0011054A"/>
    <w:rsid w:val="00112A0B"/>
    <w:rsid w:val="0011372C"/>
    <w:rsid w:val="00114827"/>
    <w:rsid w:val="00114D0D"/>
    <w:rsid w:val="00117540"/>
    <w:rsid w:val="00121AD9"/>
    <w:rsid w:val="00121D85"/>
    <w:rsid w:val="001230AB"/>
    <w:rsid w:val="001239AC"/>
    <w:rsid w:val="00124F94"/>
    <w:rsid w:val="00125C6C"/>
    <w:rsid w:val="001260B2"/>
    <w:rsid w:val="00130EBB"/>
    <w:rsid w:val="001337DA"/>
    <w:rsid w:val="001371DD"/>
    <w:rsid w:val="00141653"/>
    <w:rsid w:val="00141BF8"/>
    <w:rsid w:val="00143665"/>
    <w:rsid w:val="00143C9B"/>
    <w:rsid w:val="00144C46"/>
    <w:rsid w:val="00145162"/>
    <w:rsid w:val="00145F5D"/>
    <w:rsid w:val="001462E9"/>
    <w:rsid w:val="00146E76"/>
    <w:rsid w:val="0014793A"/>
    <w:rsid w:val="001504CD"/>
    <w:rsid w:val="001512B8"/>
    <w:rsid w:val="001526EE"/>
    <w:rsid w:val="001558AF"/>
    <w:rsid w:val="0016252D"/>
    <w:rsid w:val="00162725"/>
    <w:rsid w:val="0016290C"/>
    <w:rsid w:val="00164358"/>
    <w:rsid w:val="00164E04"/>
    <w:rsid w:val="001651C3"/>
    <w:rsid w:val="001657BF"/>
    <w:rsid w:val="001662FB"/>
    <w:rsid w:val="00166812"/>
    <w:rsid w:val="001670EF"/>
    <w:rsid w:val="001705B1"/>
    <w:rsid w:val="00172F19"/>
    <w:rsid w:val="0017538C"/>
    <w:rsid w:val="00175515"/>
    <w:rsid w:val="00175BEE"/>
    <w:rsid w:val="00184BF8"/>
    <w:rsid w:val="001867BB"/>
    <w:rsid w:val="00186C79"/>
    <w:rsid w:val="001873CA"/>
    <w:rsid w:val="00187AEF"/>
    <w:rsid w:val="00192766"/>
    <w:rsid w:val="00193349"/>
    <w:rsid w:val="0019398B"/>
    <w:rsid w:val="00193F2A"/>
    <w:rsid w:val="001946D7"/>
    <w:rsid w:val="00195CD5"/>
    <w:rsid w:val="00196225"/>
    <w:rsid w:val="00197EE9"/>
    <w:rsid w:val="001A1584"/>
    <w:rsid w:val="001A799E"/>
    <w:rsid w:val="001A7C35"/>
    <w:rsid w:val="001B03ED"/>
    <w:rsid w:val="001B1A39"/>
    <w:rsid w:val="001B28A5"/>
    <w:rsid w:val="001B4810"/>
    <w:rsid w:val="001B665F"/>
    <w:rsid w:val="001B6A48"/>
    <w:rsid w:val="001B7415"/>
    <w:rsid w:val="001C09A3"/>
    <w:rsid w:val="001C0B09"/>
    <w:rsid w:val="001C1A4E"/>
    <w:rsid w:val="001C1EAC"/>
    <w:rsid w:val="001C38DF"/>
    <w:rsid w:val="001C4CEB"/>
    <w:rsid w:val="001D00CE"/>
    <w:rsid w:val="001D47E5"/>
    <w:rsid w:val="001D61A8"/>
    <w:rsid w:val="001D7581"/>
    <w:rsid w:val="001D7739"/>
    <w:rsid w:val="001E0AFA"/>
    <w:rsid w:val="001E1008"/>
    <w:rsid w:val="001E30F4"/>
    <w:rsid w:val="001E766E"/>
    <w:rsid w:val="001E7EE3"/>
    <w:rsid w:val="001F1D43"/>
    <w:rsid w:val="001F2D29"/>
    <w:rsid w:val="001F401E"/>
    <w:rsid w:val="001F67F6"/>
    <w:rsid w:val="001F7659"/>
    <w:rsid w:val="00200F89"/>
    <w:rsid w:val="00202AD7"/>
    <w:rsid w:val="00204B17"/>
    <w:rsid w:val="002121F1"/>
    <w:rsid w:val="00212DB7"/>
    <w:rsid w:val="00216B0D"/>
    <w:rsid w:val="00220400"/>
    <w:rsid w:val="00222017"/>
    <w:rsid w:val="00222182"/>
    <w:rsid w:val="00223B63"/>
    <w:rsid w:val="0022513E"/>
    <w:rsid w:val="00225EFD"/>
    <w:rsid w:val="002306F2"/>
    <w:rsid w:val="00231E79"/>
    <w:rsid w:val="002352C4"/>
    <w:rsid w:val="00240AAC"/>
    <w:rsid w:val="00241BE7"/>
    <w:rsid w:val="00242CE6"/>
    <w:rsid w:val="002435CF"/>
    <w:rsid w:val="00245A4B"/>
    <w:rsid w:val="002540EF"/>
    <w:rsid w:val="002545BF"/>
    <w:rsid w:val="002617E1"/>
    <w:rsid w:val="00263425"/>
    <w:rsid w:val="0026355C"/>
    <w:rsid w:val="002652D8"/>
    <w:rsid w:val="00265CB5"/>
    <w:rsid w:val="00267C88"/>
    <w:rsid w:val="00270D44"/>
    <w:rsid w:val="0027109B"/>
    <w:rsid w:val="00271618"/>
    <w:rsid w:val="00271FB0"/>
    <w:rsid w:val="002721D4"/>
    <w:rsid w:val="00275A1B"/>
    <w:rsid w:val="00275BC6"/>
    <w:rsid w:val="00275C62"/>
    <w:rsid w:val="00276236"/>
    <w:rsid w:val="00276505"/>
    <w:rsid w:val="00280F0E"/>
    <w:rsid w:val="002842F4"/>
    <w:rsid w:val="0028560A"/>
    <w:rsid w:val="00286B6B"/>
    <w:rsid w:val="002871B6"/>
    <w:rsid w:val="00287CAE"/>
    <w:rsid w:val="00287DD9"/>
    <w:rsid w:val="00291514"/>
    <w:rsid w:val="002938C7"/>
    <w:rsid w:val="00293F6B"/>
    <w:rsid w:val="0029473D"/>
    <w:rsid w:val="00294BF2"/>
    <w:rsid w:val="00296763"/>
    <w:rsid w:val="002A0885"/>
    <w:rsid w:val="002A3A06"/>
    <w:rsid w:val="002A5605"/>
    <w:rsid w:val="002A65C1"/>
    <w:rsid w:val="002B5A9E"/>
    <w:rsid w:val="002B6762"/>
    <w:rsid w:val="002B6959"/>
    <w:rsid w:val="002B6DF6"/>
    <w:rsid w:val="002B7A3B"/>
    <w:rsid w:val="002C04F7"/>
    <w:rsid w:val="002C111B"/>
    <w:rsid w:val="002C196B"/>
    <w:rsid w:val="002C2587"/>
    <w:rsid w:val="002C3422"/>
    <w:rsid w:val="002C3D31"/>
    <w:rsid w:val="002C5EB0"/>
    <w:rsid w:val="002C6D54"/>
    <w:rsid w:val="002D03E9"/>
    <w:rsid w:val="002D17B5"/>
    <w:rsid w:val="002D3F1B"/>
    <w:rsid w:val="002D6098"/>
    <w:rsid w:val="002D762B"/>
    <w:rsid w:val="002D7675"/>
    <w:rsid w:val="002E00ED"/>
    <w:rsid w:val="002E1D00"/>
    <w:rsid w:val="002E3390"/>
    <w:rsid w:val="002E527F"/>
    <w:rsid w:val="002E6120"/>
    <w:rsid w:val="002E6808"/>
    <w:rsid w:val="002F0133"/>
    <w:rsid w:val="002F077B"/>
    <w:rsid w:val="002F1974"/>
    <w:rsid w:val="002F223B"/>
    <w:rsid w:val="002F5004"/>
    <w:rsid w:val="002F56B8"/>
    <w:rsid w:val="002F623A"/>
    <w:rsid w:val="002F6539"/>
    <w:rsid w:val="0030641A"/>
    <w:rsid w:val="0030778A"/>
    <w:rsid w:val="00311943"/>
    <w:rsid w:val="00312624"/>
    <w:rsid w:val="00312DD3"/>
    <w:rsid w:val="00314385"/>
    <w:rsid w:val="003147F1"/>
    <w:rsid w:val="0031487E"/>
    <w:rsid w:val="003178FA"/>
    <w:rsid w:val="00317C4F"/>
    <w:rsid w:val="00321164"/>
    <w:rsid w:val="00323A1F"/>
    <w:rsid w:val="00324A42"/>
    <w:rsid w:val="00327E30"/>
    <w:rsid w:val="00330372"/>
    <w:rsid w:val="00331CDF"/>
    <w:rsid w:val="003320A9"/>
    <w:rsid w:val="003351A9"/>
    <w:rsid w:val="0034105F"/>
    <w:rsid w:val="00341213"/>
    <w:rsid w:val="00342E47"/>
    <w:rsid w:val="0035078D"/>
    <w:rsid w:val="0035163E"/>
    <w:rsid w:val="003538D4"/>
    <w:rsid w:val="00353F3F"/>
    <w:rsid w:val="003555E2"/>
    <w:rsid w:val="003658C1"/>
    <w:rsid w:val="0037286B"/>
    <w:rsid w:val="00373381"/>
    <w:rsid w:val="00374CD7"/>
    <w:rsid w:val="00374FE1"/>
    <w:rsid w:val="00381F38"/>
    <w:rsid w:val="00384423"/>
    <w:rsid w:val="0038681E"/>
    <w:rsid w:val="00386BC9"/>
    <w:rsid w:val="003870E1"/>
    <w:rsid w:val="00387427"/>
    <w:rsid w:val="003875D1"/>
    <w:rsid w:val="00390032"/>
    <w:rsid w:val="0039462B"/>
    <w:rsid w:val="00395D18"/>
    <w:rsid w:val="00397A79"/>
    <w:rsid w:val="003A2D42"/>
    <w:rsid w:val="003A4D89"/>
    <w:rsid w:val="003A68C0"/>
    <w:rsid w:val="003B0C2B"/>
    <w:rsid w:val="003B0DBD"/>
    <w:rsid w:val="003C14BA"/>
    <w:rsid w:val="003C4C1A"/>
    <w:rsid w:val="003C57A7"/>
    <w:rsid w:val="003D3174"/>
    <w:rsid w:val="003D3C5A"/>
    <w:rsid w:val="003D3E29"/>
    <w:rsid w:val="003D7B5C"/>
    <w:rsid w:val="003F0049"/>
    <w:rsid w:val="003F12BF"/>
    <w:rsid w:val="003F182C"/>
    <w:rsid w:val="003F2E0B"/>
    <w:rsid w:val="003F4807"/>
    <w:rsid w:val="003F5544"/>
    <w:rsid w:val="003F734B"/>
    <w:rsid w:val="0040089E"/>
    <w:rsid w:val="00400D2D"/>
    <w:rsid w:val="00401096"/>
    <w:rsid w:val="00401E73"/>
    <w:rsid w:val="00402A37"/>
    <w:rsid w:val="00402B1E"/>
    <w:rsid w:val="00407515"/>
    <w:rsid w:val="004107FE"/>
    <w:rsid w:val="00410A4E"/>
    <w:rsid w:val="00412F4A"/>
    <w:rsid w:val="00415162"/>
    <w:rsid w:val="004200DE"/>
    <w:rsid w:val="00420B51"/>
    <w:rsid w:val="00420BFF"/>
    <w:rsid w:val="00424EF6"/>
    <w:rsid w:val="00430835"/>
    <w:rsid w:val="00431980"/>
    <w:rsid w:val="00432033"/>
    <w:rsid w:val="004333CB"/>
    <w:rsid w:val="00435D56"/>
    <w:rsid w:val="00442002"/>
    <w:rsid w:val="0044277E"/>
    <w:rsid w:val="004428DD"/>
    <w:rsid w:val="004452E3"/>
    <w:rsid w:val="00447649"/>
    <w:rsid w:val="00450FF8"/>
    <w:rsid w:val="004510E4"/>
    <w:rsid w:val="00452CA9"/>
    <w:rsid w:val="00457719"/>
    <w:rsid w:val="00461151"/>
    <w:rsid w:val="004637E9"/>
    <w:rsid w:val="00464986"/>
    <w:rsid w:val="00464C9A"/>
    <w:rsid w:val="00467565"/>
    <w:rsid w:val="004677E0"/>
    <w:rsid w:val="00473A96"/>
    <w:rsid w:val="00474A2A"/>
    <w:rsid w:val="00476042"/>
    <w:rsid w:val="00477233"/>
    <w:rsid w:val="004815A6"/>
    <w:rsid w:val="00482510"/>
    <w:rsid w:val="00484339"/>
    <w:rsid w:val="004844EC"/>
    <w:rsid w:val="00484E84"/>
    <w:rsid w:val="0048517D"/>
    <w:rsid w:val="00486DAC"/>
    <w:rsid w:val="00487978"/>
    <w:rsid w:val="00487A90"/>
    <w:rsid w:val="00490667"/>
    <w:rsid w:val="004910DB"/>
    <w:rsid w:val="00491A52"/>
    <w:rsid w:val="00494DFC"/>
    <w:rsid w:val="004A1718"/>
    <w:rsid w:val="004A2123"/>
    <w:rsid w:val="004A4537"/>
    <w:rsid w:val="004A4601"/>
    <w:rsid w:val="004A7C03"/>
    <w:rsid w:val="004B0F4B"/>
    <w:rsid w:val="004B196E"/>
    <w:rsid w:val="004B1FA1"/>
    <w:rsid w:val="004B4430"/>
    <w:rsid w:val="004B5129"/>
    <w:rsid w:val="004C0D7C"/>
    <w:rsid w:val="004C1F11"/>
    <w:rsid w:val="004C2F78"/>
    <w:rsid w:val="004C6B57"/>
    <w:rsid w:val="004D30A8"/>
    <w:rsid w:val="004D33D2"/>
    <w:rsid w:val="004D5D2B"/>
    <w:rsid w:val="004D6424"/>
    <w:rsid w:val="004D68C6"/>
    <w:rsid w:val="004D6DE8"/>
    <w:rsid w:val="004D7626"/>
    <w:rsid w:val="004E0111"/>
    <w:rsid w:val="004E07D6"/>
    <w:rsid w:val="004E1353"/>
    <w:rsid w:val="004E4030"/>
    <w:rsid w:val="004E469D"/>
    <w:rsid w:val="004E5AEC"/>
    <w:rsid w:val="004F0846"/>
    <w:rsid w:val="004F2C2F"/>
    <w:rsid w:val="004F55A3"/>
    <w:rsid w:val="00503303"/>
    <w:rsid w:val="00507EF2"/>
    <w:rsid w:val="00512B8B"/>
    <w:rsid w:val="00513CF0"/>
    <w:rsid w:val="005147D1"/>
    <w:rsid w:val="00514B8A"/>
    <w:rsid w:val="0051740B"/>
    <w:rsid w:val="00520591"/>
    <w:rsid w:val="005223C8"/>
    <w:rsid w:val="00523278"/>
    <w:rsid w:val="005236AD"/>
    <w:rsid w:val="00524F4E"/>
    <w:rsid w:val="0052595D"/>
    <w:rsid w:val="00525B45"/>
    <w:rsid w:val="005341E7"/>
    <w:rsid w:val="00534EF8"/>
    <w:rsid w:val="00535532"/>
    <w:rsid w:val="00540C53"/>
    <w:rsid w:val="00541389"/>
    <w:rsid w:val="0054255A"/>
    <w:rsid w:val="00544D54"/>
    <w:rsid w:val="00545281"/>
    <w:rsid w:val="00546FF3"/>
    <w:rsid w:val="00547B4D"/>
    <w:rsid w:val="00550282"/>
    <w:rsid w:val="00554490"/>
    <w:rsid w:val="00555A10"/>
    <w:rsid w:val="00560793"/>
    <w:rsid w:val="0056243D"/>
    <w:rsid w:val="00562F32"/>
    <w:rsid w:val="00563068"/>
    <w:rsid w:val="00564096"/>
    <w:rsid w:val="00565509"/>
    <w:rsid w:val="00567604"/>
    <w:rsid w:val="00572A32"/>
    <w:rsid w:val="00580A1D"/>
    <w:rsid w:val="00581393"/>
    <w:rsid w:val="0058232C"/>
    <w:rsid w:val="005824F7"/>
    <w:rsid w:val="005827F9"/>
    <w:rsid w:val="005836B2"/>
    <w:rsid w:val="005851DE"/>
    <w:rsid w:val="00585294"/>
    <w:rsid w:val="005855A0"/>
    <w:rsid w:val="00585F55"/>
    <w:rsid w:val="005867F9"/>
    <w:rsid w:val="00587787"/>
    <w:rsid w:val="005878FB"/>
    <w:rsid w:val="00590741"/>
    <w:rsid w:val="00592A8D"/>
    <w:rsid w:val="00593167"/>
    <w:rsid w:val="005958DA"/>
    <w:rsid w:val="00597702"/>
    <w:rsid w:val="005A0629"/>
    <w:rsid w:val="005A06E0"/>
    <w:rsid w:val="005A092A"/>
    <w:rsid w:val="005A3989"/>
    <w:rsid w:val="005A61E6"/>
    <w:rsid w:val="005A6F5A"/>
    <w:rsid w:val="005A7040"/>
    <w:rsid w:val="005B0ABF"/>
    <w:rsid w:val="005B29A8"/>
    <w:rsid w:val="005B598F"/>
    <w:rsid w:val="005C2337"/>
    <w:rsid w:val="005C3482"/>
    <w:rsid w:val="005C58D4"/>
    <w:rsid w:val="005C5B3C"/>
    <w:rsid w:val="005D39FF"/>
    <w:rsid w:val="005D3C3C"/>
    <w:rsid w:val="005D4A64"/>
    <w:rsid w:val="005D6802"/>
    <w:rsid w:val="005D7833"/>
    <w:rsid w:val="005E40A8"/>
    <w:rsid w:val="005E4BEE"/>
    <w:rsid w:val="005E564F"/>
    <w:rsid w:val="005F084F"/>
    <w:rsid w:val="005F2238"/>
    <w:rsid w:val="005F43E1"/>
    <w:rsid w:val="005F445E"/>
    <w:rsid w:val="005F5576"/>
    <w:rsid w:val="005F5E40"/>
    <w:rsid w:val="005F5EDE"/>
    <w:rsid w:val="006001CC"/>
    <w:rsid w:val="0060494A"/>
    <w:rsid w:val="00606067"/>
    <w:rsid w:val="00607AEE"/>
    <w:rsid w:val="006109B7"/>
    <w:rsid w:val="006118A1"/>
    <w:rsid w:val="00615EB6"/>
    <w:rsid w:val="0061617E"/>
    <w:rsid w:val="00621061"/>
    <w:rsid w:val="00621F2C"/>
    <w:rsid w:val="00624727"/>
    <w:rsid w:val="006262EB"/>
    <w:rsid w:val="00626ED3"/>
    <w:rsid w:val="00630B94"/>
    <w:rsid w:val="00634907"/>
    <w:rsid w:val="0063591B"/>
    <w:rsid w:val="00635C55"/>
    <w:rsid w:val="006360B9"/>
    <w:rsid w:val="00636D05"/>
    <w:rsid w:val="00641F25"/>
    <w:rsid w:val="006420A1"/>
    <w:rsid w:val="006459D0"/>
    <w:rsid w:val="00650AD4"/>
    <w:rsid w:val="0065366A"/>
    <w:rsid w:val="00653E2E"/>
    <w:rsid w:val="0065469F"/>
    <w:rsid w:val="00655388"/>
    <w:rsid w:val="006632A4"/>
    <w:rsid w:val="006650A9"/>
    <w:rsid w:val="0066512B"/>
    <w:rsid w:val="00666D12"/>
    <w:rsid w:val="006729BE"/>
    <w:rsid w:val="00677EA2"/>
    <w:rsid w:val="00680922"/>
    <w:rsid w:val="00682E7B"/>
    <w:rsid w:val="00684744"/>
    <w:rsid w:val="0068486F"/>
    <w:rsid w:val="00686706"/>
    <w:rsid w:val="00687631"/>
    <w:rsid w:val="00687E40"/>
    <w:rsid w:val="00690A9D"/>
    <w:rsid w:val="00690E5A"/>
    <w:rsid w:val="00691405"/>
    <w:rsid w:val="0069599B"/>
    <w:rsid w:val="006A1A19"/>
    <w:rsid w:val="006A4607"/>
    <w:rsid w:val="006A56CF"/>
    <w:rsid w:val="006B0BAA"/>
    <w:rsid w:val="006B0F1E"/>
    <w:rsid w:val="006B1721"/>
    <w:rsid w:val="006B1AD2"/>
    <w:rsid w:val="006B1FA4"/>
    <w:rsid w:val="006B2E5D"/>
    <w:rsid w:val="006C0D1B"/>
    <w:rsid w:val="006C608D"/>
    <w:rsid w:val="006C7011"/>
    <w:rsid w:val="006C7E46"/>
    <w:rsid w:val="006D1F50"/>
    <w:rsid w:val="006D2A50"/>
    <w:rsid w:val="006D4683"/>
    <w:rsid w:val="006D55AE"/>
    <w:rsid w:val="006D5664"/>
    <w:rsid w:val="006D7916"/>
    <w:rsid w:val="006E2F18"/>
    <w:rsid w:val="006E3B84"/>
    <w:rsid w:val="006E48CB"/>
    <w:rsid w:val="006F266B"/>
    <w:rsid w:val="006F5D8C"/>
    <w:rsid w:val="006F79D8"/>
    <w:rsid w:val="00700292"/>
    <w:rsid w:val="00702131"/>
    <w:rsid w:val="007025E2"/>
    <w:rsid w:val="0070422B"/>
    <w:rsid w:val="00705BBD"/>
    <w:rsid w:val="00705DD7"/>
    <w:rsid w:val="00705FED"/>
    <w:rsid w:val="00706DE1"/>
    <w:rsid w:val="00710042"/>
    <w:rsid w:val="007113C1"/>
    <w:rsid w:val="0071154E"/>
    <w:rsid w:val="00711731"/>
    <w:rsid w:val="00713E32"/>
    <w:rsid w:val="00714048"/>
    <w:rsid w:val="00716705"/>
    <w:rsid w:val="00721541"/>
    <w:rsid w:val="00722246"/>
    <w:rsid w:val="007249A3"/>
    <w:rsid w:val="00724E4A"/>
    <w:rsid w:val="00727071"/>
    <w:rsid w:val="00732373"/>
    <w:rsid w:val="007327E1"/>
    <w:rsid w:val="0073401C"/>
    <w:rsid w:val="007464E9"/>
    <w:rsid w:val="007518A2"/>
    <w:rsid w:val="0075243A"/>
    <w:rsid w:val="007544C4"/>
    <w:rsid w:val="00755A7B"/>
    <w:rsid w:val="007648ED"/>
    <w:rsid w:val="007714D3"/>
    <w:rsid w:val="00776FB2"/>
    <w:rsid w:val="0077748F"/>
    <w:rsid w:val="007776DA"/>
    <w:rsid w:val="00780AA7"/>
    <w:rsid w:val="007817BD"/>
    <w:rsid w:val="00781920"/>
    <w:rsid w:val="00781FFD"/>
    <w:rsid w:val="00784CA1"/>
    <w:rsid w:val="007856EC"/>
    <w:rsid w:val="00791B49"/>
    <w:rsid w:val="00793A02"/>
    <w:rsid w:val="007A1820"/>
    <w:rsid w:val="007A182F"/>
    <w:rsid w:val="007A2121"/>
    <w:rsid w:val="007B1430"/>
    <w:rsid w:val="007B22DE"/>
    <w:rsid w:val="007B2468"/>
    <w:rsid w:val="007B3846"/>
    <w:rsid w:val="007B3917"/>
    <w:rsid w:val="007B5727"/>
    <w:rsid w:val="007C134D"/>
    <w:rsid w:val="007C4E35"/>
    <w:rsid w:val="007C4EA7"/>
    <w:rsid w:val="007D11B8"/>
    <w:rsid w:val="007D24CA"/>
    <w:rsid w:val="007D2727"/>
    <w:rsid w:val="007D6E63"/>
    <w:rsid w:val="007D749F"/>
    <w:rsid w:val="007E0786"/>
    <w:rsid w:val="007E1E55"/>
    <w:rsid w:val="007E5350"/>
    <w:rsid w:val="007E57FA"/>
    <w:rsid w:val="007E5A4A"/>
    <w:rsid w:val="007E73EE"/>
    <w:rsid w:val="007F0B7B"/>
    <w:rsid w:val="007F2284"/>
    <w:rsid w:val="007F3244"/>
    <w:rsid w:val="007F3CDB"/>
    <w:rsid w:val="00805B80"/>
    <w:rsid w:val="00806966"/>
    <w:rsid w:val="00807807"/>
    <w:rsid w:val="00810742"/>
    <w:rsid w:val="00811CB1"/>
    <w:rsid w:val="00812A0E"/>
    <w:rsid w:val="00812F8E"/>
    <w:rsid w:val="00822511"/>
    <w:rsid w:val="008256BC"/>
    <w:rsid w:val="00826791"/>
    <w:rsid w:val="00827203"/>
    <w:rsid w:val="00827DC2"/>
    <w:rsid w:val="00827EE1"/>
    <w:rsid w:val="00830461"/>
    <w:rsid w:val="008306B0"/>
    <w:rsid w:val="00833A32"/>
    <w:rsid w:val="00834473"/>
    <w:rsid w:val="00834CFD"/>
    <w:rsid w:val="00840FC6"/>
    <w:rsid w:val="00842247"/>
    <w:rsid w:val="00843194"/>
    <w:rsid w:val="00845ADD"/>
    <w:rsid w:val="00846C6F"/>
    <w:rsid w:val="00846F18"/>
    <w:rsid w:val="008509B7"/>
    <w:rsid w:val="008523EB"/>
    <w:rsid w:val="00853E19"/>
    <w:rsid w:val="00853E92"/>
    <w:rsid w:val="00854A6A"/>
    <w:rsid w:val="00854C6C"/>
    <w:rsid w:val="00855B7E"/>
    <w:rsid w:val="008570D6"/>
    <w:rsid w:val="00860C07"/>
    <w:rsid w:val="00861AAF"/>
    <w:rsid w:val="00862830"/>
    <w:rsid w:val="008633C3"/>
    <w:rsid w:val="00867D05"/>
    <w:rsid w:val="00871C4D"/>
    <w:rsid w:val="00871E3C"/>
    <w:rsid w:val="00871F6C"/>
    <w:rsid w:val="00872817"/>
    <w:rsid w:val="00873406"/>
    <w:rsid w:val="00873AAE"/>
    <w:rsid w:val="00873E02"/>
    <w:rsid w:val="0087537E"/>
    <w:rsid w:val="0087631E"/>
    <w:rsid w:val="008803D3"/>
    <w:rsid w:val="008804FA"/>
    <w:rsid w:val="008813D2"/>
    <w:rsid w:val="00882E94"/>
    <w:rsid w:val="00883059"/>
    <w:rsid w:val="00885F6E"/>
    <w:rsid w:val="00890403"/>
    <w:rsid w:val="008929CE"/>
    <w:rsid w:val="00892A12"/>
    <w:rsid w:val="00892C82"/>
    <w:rsid w:val="00895AD0"/>
    <w:rsid w:val="00895BD1"/>
    <w:rsid w:val="008A360E"/>
    <w:rsid w:val="008A4481"/>
    <w:rsid w:val="008A48CB"/>
    <w:rsid w:val="008B299C"/>
    <w:rsid w:val="008B4AAD"/>
    <w:rsid w:val="008B5EDB"/>
    <w:rsid w:val="008B6995"/>
    <w:rsid w:val="008C26B5"/>
    <w:rsid w:val="008C6CBB"/>
    <w:rsid w:val="008D0D93"/>
    <w:rsid w:val="008D1581"/>
    <w:rsid w:val="008E01C7"/>
    <w:rsid w:val="008E39D0"/>
    <w:rsid w:val="008E7BCF"/>
    <w:rsid w:val="008F2912"/>
    <w:rsid w:val="008F4CE1"/>
    <w:rsid w:val="008F509A"/>
    <w:rsid w:val="008F512A"/>
    <w:rsid w:val="00901449"/>
    <w:rsid w:val="00902592"/>
    <w:rsid w:val="00902EC7"/>
    <w:rsid w:val="00903C8F"/>
    <w:rsid w:val="00904A06"/>
    <w:rsid w:val="00904FC2"/>
    <w:rsid w:val="00905CE7"/>
    <w:rsid w:val="009061B0"/>
    <w:rsid w:val="009062C6"/>
    <w:rsid w:val="00906D63"/>
    <w:rsid w:val="00913372"/>
    <w:rsid w:val="0091436D"/>
    <w:rsid w:val="009145E9"/>
    <w:rsid w:val="0091566B"/>
    <w:rsid w:val="00916891"/>
    <w:rsid w:val="00922981"/>
    <w:rsid w:val="00922D66"/>
    <w:rsid w:val="0092303A"/>
    <w:rsid w:val="00924745"/>
    <w:rsid w:val="00925178"/>
    <w:rsid w:val="00927C28"/>
    <w:rsid w:val="00931CF8"/>
    <w:rsid w:val="0093251D"/>
    <w:rsid w:val="009348AE"/>
    <w:rsid w:val="00935786"/>
    <w:rsid w:val="00935C15"/>
    <w:rsid w:val="00936096"/>
    <w:rsid w:val="00937B35"/>
    <w:rsid w:val="00944987"/>
    <w:rsid w:val="00953D4E"/>
    <w:rsid w:val="00955A10"/>
    <w:rsid w:val="00956CAC"/>
    <w:rsid w:val="00964927"/>
    <w:rsid w:val="0097265F"/>
    <w:rsid w:val="00974624"/>
    <w:rsid w:val="00977497"/>
    <w:rsid w:val="00980154"/>
    <w:rsid w:val="00982039"/>
    <w:rsid w:val="00982B47"/>
    <w:rsid w:val="00982FF9"/>
    <w:rsid w:val="009832BB"/>
    <w:rsid w:val="009845FB"/>
    <w:rsid w:val="00984731"/>
    <w:rsid w:val="00985BAC"/>
    <w:rsid w:val="0098615F"/>
    <w:rsid w:val="009864DD"/>
    <w:rsid w:val="009905EE"/>
    <w:rsid w:val="00990639"/>
    <w:rsid w:val="00991D85"/>
    <w:rsid w:val="009927AA"/>
    <w:rsid w:val="009928FE"/>
    <w:rsid w:val="00993C22"/>
    <w:rsid w:val="009953C9"/>
    <w:rsid w:val="009962A4"/>
    <w:rsid w:val="00996567"/>
    <w:rsid w:val="009A010F"/>
    <w:rsid w:val="009A0435"/>
    <w:rsid w:val="009A0916"/>
    <w:rsid w:val="009A10B7"/>
    <w:rsid w:val="009A12B0"/>
    <w:rsid w:val="009A38AA"/>
    <w:rsid w:val="009A4AF1"/>
    <w:rsid w:val="009A5557"/>
    <w:rsid w:val="009B2594"/>
    <w:rsid w:val="009B2B34"/>
    <w:rsid w:val="009B5DAE"/>
    <w:rsid w:val="009B792A"/>
    <w:rsid w:val="009C11FA"/>
    <w:rsid w:val="009C203A"/>
    <w:rsid w:val="009C4D4F"/>
    <w:rsid w:val="009C6A7C"/>
    <w:rsid w:val="009C7B56"/>
    <w:rsid w:val="009D02DE"/>
    <w:rsid w:val="009D04A9"/>
    <w:rsid w:val="009D2A1A"/>
    <w:rsid w:val="009D51F9"/>
    <w:rsid w:val="009D7514"/>
    <w:rsid w:val="009D7706"/>
    <w:rsid w:val="009D7D68"/>
    <w:rsid w:val="009E092A"/>
    <w:rsid w:val="009E2A05"/>
    <w:rsid w:val="009E2CB4"/>
    <w:rsid w:val="009E35E5"/>
    <w:rsid w:val="009E44A6"/>
    <w:rsid w:val="009E4B1C"/>
    <w:rsid w:val="009E79AA"/>
    <w:rsid w:val="00A003C6"/>
    <w:rsid w:val="00A009AC"/>
    <w:rsid w:val="00A00A5C"/>
    <w:rsid w:val="00A00B64"/>
    <w:rsid w:val="00A03921"/>
    <w:rsid w:val="00A03F59"/>
    <w:rsid w:val="00A04126"/>
    <w:rsid w:val="00A064D5"/>
    <w:rsid w:val="00A06BC2"/>
    <w:rsid w:val="00A074FE"/>
    <w:rsid w:val="00A10111"/>
    <w:rsid w:val="00A105E0"/>
    <w:rsid w:val="00A11554"/>
    <w:rsid w:val="00A15FC1"/>
    <w:rsid w:val="00A212DA"/>
    <w:rsid w:val="00A22439"/>
    <w:rsid w:val="00A23354"/>
    <w:rsid w:val="00A24845"/>
    <w:rsid w:val="00A2578A"/>
    <w:rsid w:val="00A2633D"/>
    <w:rsid w:val="00A27678"/>
    <w:rsid w:val="00A27E6D"/>
    <w:rsid w:val="00A334D9"/>
    <w:rsid w:val="00A34104"/>
    <w:rsid w:val="00A34484"/>
    <w:rsid w:val="00A35E92"/>
    <w:rsid w:val="00A36777"/>
    <w:rsid w:val="00A41A17"/>
    <w:rsid w:val="00A42330"/>
    <w:rsid w:val="00A42D87"/>
    <w:rsid w:val="00A43288"/>
    <w:rsid w:val="00A4359C"/>
    <w:rsid w:val="00A455FC"/>
    <w:rsid w:val="00A4643D"/>
    <w:rsid w:val="00A47D29"/>
    <w:rsid w:val="00A547AD"/>
    <w:rsid w:val="00A54DB5"/>
    <w:rsid w:val="00A56086"/>
    <w:rsid w:val="00A57C1C"/>
    <w:rsid w:val="00A57DC2"/>
    <w:rsid w:val="00A63EE4"/>
    <w:rsid w:val="00A650B2"/>
    <w:rsid w:val="00A66131"/>
    <w:rsid w:val="00A674B9"/>
    <w:rsid w:val="00A67E44"/>
    <w:rsid w:val="00A707EC"/>
    <w:rsid w:val="00A7650B"/>
    <w:rsid w:val="00A76ABB"/>
    <w:rsid w:val="00A8011D"/>
    <w:rsid w:val="00A81362"/>
    <w:rsid w:val="00A81D96"/>
    <w:rsid w:val="00A83BBE"/>
    <w:rsid w:val="00A83C55"/>
    <w:rsid w:val="00A86D61"/>
    <w:rsid w:val="00A93097"/>
    <w:rsid w:val="00A942D2"/>
    <w:rsid w:val="00A9557A"/>
    <w:rsid w:val="00AA02E9"/>
    <w:rsid w:val="00AA08E0"/>
    <w:rsid w:val="00AA1613"/>
    <w:rsid w:val="00AA17BB"/>
    <w:rsid w:val="00AA2A62"/>
    <w:rsid w:val="00AA36F6"/>
    <w:rsid w:val="00AA3EAD"/>
    <w:rsid w:val="00AA3FD3"/>
    <w:rsid w:val="00AA4787"/>
    <w:rsid w:val="00AA5778"/>
    <w:rsid w:val="00AA643C"/>
    <w:rsid w:val="00AA6BC3"/>
    <w:rsid w:val="00AB0368"/>
    <w:rsid w:val="00AB12C7"/>
    <w:rsid w:val="00AB1899"/>
    <w:rsid w:val="00AB25CC"/>
    <w:rsid w:val="00AB2A39"/>
    <w:rsid w:val="00AB662C"/>
    <w:rsid w:val="00AB6F44"/>
    <w:rsid w:val="00AC13A7"/>
    <w:rsid w:val="00AC1B8B"/>
    <w:rsid w:val="00AC25DB"/>
    <w:rsid w:val="00AC4939"/>
    <w:rsid w:val="00AC4C28"/>
    <w:rsid w:val="00AC5692"/>
    <w:rsid w:val="00AC5981"/>
    <w:rsid w:val="00AC70DD"/>
    <w:rsid w:val="00AE1823"/>
    <w:rsid w:val="00AE43B1"/>
    <w:rsid w:val="00AE788D"/>
    <w:rsid w:val="00AF32C0"/>
    <w:rsid w:val="00AF4391"/>
    <w:rsid w:val="00B02B91"/>
    <w:rsid w:val="00B02C14"/>
    <w:rsid w:val="00B02F31"/>
    <w:rsid w:val="00B03D4B"/>
    <w:rsid w:val="00B04AE0"/>
    <w:rsid w:val="00B062B4"/>
    <w:rsid w:val="00B063D7"/>
    <w:rsid w:val="00B07B58"/>
    <w:rsid w:val="00B125EC"/>
    <w:rsid w:val="00B139BF"/>
    <w:rsid w:val="00B20366"/>
    <w:rsid w:val="00B211A6"/>
    <w:rsid w:val="00B21932"/>
    <w:rsid w:val="00B21E96"/>
    <w:rsid w:val="00B22343"/>
    <w:rsid w:val="00B228AA"/>
    <w:rsid w:val="00B22E52"/>
    <w:rsid w:val="00B23D2C"/>
    <w:rsid w:val="00B2647A"/>
    <w:rsid w:val="00B31E67"/>
    <w:rsid w:val="00B333C9"/>
    <w:rsid w:val="00B35891"/>
    <w:rsid w:val="00B36190"/>
    <w:rsid w:val="00B425A4"/>
    <w:rsid w:val="00B431C6"/>
    <w:rsid w:val="00B4440A"/>
    <w:rsid w:val="00B448AF"/>
    <w:rsid w:val="00B4555A"/>
    <w:rsid w:val="00B47742"/>
    <w:rsid w:val="00B47919"/>
    <w:rsid w:val="00B50BEA"/>
    <w:rsid w:val="00B5143C"/>
    <w:rsid w:val="00B5412B"/>
    <w:rsid w:val="00B54D37"/>
    <w:rsid w:val="00B5539D"/>
    <w:rsid w:val="00B56EB7"/>
    <w:rsid w:val="00B60079"/>
    <w:rsid w:val="00B62156"/>
    <w:rsid w:val="00B63852"/>
    <w:rsid w:val="00B644EC"/>
    <w:rsid w:val="00B77575"/>
    <w:rsid w:val="00B778CF"/>
    <w:rsid w:val="00B80048"/>
    <w:rsid w:val="00B811CB"/>
    <w:rsid w:val="00B8255D"/>
    <w:rsid w:val="00B838A4"/>
    <w:rsid w:val="00B85045"/>
    <w:rsid w:val="00B85663"/>
    <w:rsid w:val="00B869A3"/>
    <w:rsid w:val="00B90AF9"/>
    <w:rsid w:val="00B90BD4"/>
    <w:rsid w:val="00B94E67"/>
    <w:rsid w:val="00BA0034"/>
    <w:rsid w:val="00BA09D3"/>
    <w:rsid w:val="00BA1718"/>
    <w:rsid w:val="00BA3322"/>
    <w:rsid w:val="00BA3834"/>
    <w:rsid w:val="00BA47A3"/>
    <w:rsid w:val="00BA5663"/>
    <w:rsid w:val="00BB02F1"/>
    <w:rsid w:val="00BB047F"/>
    <w:rsid w:val="00BB0D4E"/>
    <w:rsid w:val="00BB1243"/>
    <w:rsid w:val="00BB21B4"/>
    <w:rsid w:val="00BB22D3"/>
    <w:rsid w:val="00BB3A1B"/>
    <w:rsid w:val="00BB4630"/>
    <w:rsid w:val="00BB7A0B"/>
    <w:rsid w:val="00BC06CA"/>
    <w:rsid w:val="00BC4CFE"/>
    <w:rsid w:val="00BC55FE"/>
    <w:rsid w:val="00BD00AA"/>
    <w:rsid w:val="00BD5B0F"/>
    <w:rsid w:val="00BD72EE"/>
    <w:rsid w:val="00BE30A3"/>
    <w:rsid w:val="00BE3E04"/>
    <w:rsid w:val="00BE50BA"/>
    <w:rsid w:val="00BE60A8"/>
    <w:rsid w:val="00BE6224"/>
    <w:rsid w:val="00BE664E"/>
    <w:rsid w:val="00BE6B92"/>
    <w:rsid w:val="00BE77C5"/>
    <w:rsid w:val="00BE7B58"/>
    <w:rsid w:val="00BF1B17"/>
    <w:rsid w:val="00BF278C"/>
    <w:rsid w:val="00BF5F73"/>
    <w:rsid w:val="00BF75D1"/>
    <w:rsid w:val="00BF798F"/>
    <w:rsid w:val="00C01260"/>
    <w:rsid w:val="00C02D71"/>
    <w:rsid w:val="00C03DF0"/>
    <w:rsid w:val="00C0528D"/>
    <w:rsid w:val="00C05BE8"/>
    <w:rsid w:val="00C06FC4"/>
    <w:rsid w:val="00C075E5"/>
    <w:rsid w:val="00C07B4B"/>
    <w:rsid w:val="00C11AEF"/>
    <w:rsid w:val="00C1343B"/>
    <w:rsid w:val="00C14C2F"/>
    <w:rsid w:val="00C15EDE"/>
    <w:rsid w:val="00C209C4"/>
    <w:rsid w:val="00C2203B"/>
    <w:rsid w:val="00C23AD0"/>
    <w:rsid w:val="00C248FB"/>
    <w:rsid w:val="00C24AEE"/>
    <w:rsid w:val="00C270BA"/>
    <w:rsid w:val="00C31D3A"/>
    <w:rsid w:val="00C36B04"/>
    <w:rsid w:val="00C36E15"/>
    <w:rsid w:val="00C40992"/>
    <w:rsid w:val="00C45E5E"/>
    <w:rsid w:val="00C474A9"/>
    <w:rsid w:val="00C516C8"/>
    <w:rsid w:val="00C530DB"/>
    <w:rsid w:val="00C53324"/>
    <w:rsid w:val="00C54161"/>
    <w:rsid w:val="00C54D86"/>
    <w:rsid w:val="00C560F7"/>
    <w:rsid w:val="00C56199"/>
    <w:rsid w:val="00C56A8D"/>
    <w:rsid w:val="00C56FAD"/>
    <w:rsid w:val="00C57792"/>
    <w:rsid w:val="00C6181B"/>
    <w:rsid w:val="00C61C24"/>
    <w:rsid w:val="00C64865"/>
    <w:rsid w:val="00C64B44"/>
    <w:rsid w:val="00C65361"/>
    <w:rsid w:val="00C65D60"/>
    <w:rsid w:val="00C66B30"/>
    <w:rsid w:val="00C71887"/>
    <w:rsid w:val="00C722C3"/>
    <w:rsid w:val="00C723D3"/>
    <w:rsid w:val="00C741AD"/>
    <w:rsid w:val="00C742A8"/>
    <w:rsid w:val="00C7462D"/>
    <w:rsid w:val="00C74D8A"/>
    <w:rsid w:val="00C75D7D"/>
    <w:rsid w:val="00C76EB5"/>
    <w:rsid w:val="00C76F79"/>
    <w:rsid w:val="00C809AC"/>
    <w:rsid w:val="00C8484E"/>
    <w:rsid w:val="00C86AD4"/>
    <w:rsid w:val="00C90606"/>
    <w:rsid w:val="00C913E5"/>
    <w:rsid w:val="00C9271D"/>
    <w:rsid w:val="00C953E1"/>
    <w:rsid w:val="00C97A82"/>
    <w:rsid w:val="00CA0E71"/>
    <w:rsid w:val="00CA233D"/>
    <w:rsid w:val="00CA5536"/>
    <w:rsid w:val="00CA5C23"/>
    <w:rsid w:val="00CA71A9"/>
    <w:rsid w:val="00CA7EC5"/>
    <w:rsid w:val="00CB25BA"/>
    <w:rsid w:val="00CB4112"/>
    <w:rsid w:val="00CB58D3"/>
    <w:rsid w:val="00CC0C49"/>
    <w:rsid w:val="00CC2436"/>
    <w:rsid w:val="00CC3510"/>
    <w:rsid w:val="00CD23E7"/>
    <w:rsid w:val="00CD44BC"/>
    <w:rsid w:val="00CD5E9B"/>
    <w:rsid w:val="00CD7247"/>
    <w:rsid w:val="00CE2940"/>
    <w:rsid w:val="00CE3452"/>
    <w:rsid w:val="00CE3EE8"/>
    <w:rsid w:val="00CE6437"/>
    <w:rsid w:val="00CF2F68"/>
    <w:rsid w:val="00CF4188"/>
    <w:rsid w:val="00D00520"/>
    <w:rsid w:val="00D00D8A"/>
    <w:rsid w:val="00D02DE3"/>
    <w:rsid w:val="00D042EF"/>
    <w:rsid w:val="00D1265F"/>
    <w:rsid w:val="00D12A17"/>
    <w:rsid w:val="00D13EC8"/>
    <w:rsid w:val="00D14CCE"/>
    <w:rsid w:val="00D14EC3"/>
    <w:rsid w:val="00D1640B"/>
    <w:rsid w:val="00D17275"/>
    <w:rsid w:val="00D178B1"/>
    <w:rsid w:val="00D205DC"/>
    <w:rsid w:val="00D21247"/>
    <w:rsid w:val="00D22A48"/>
    <w:rsid w:val="00D22BD6"/>
    <w:rsid w:val="00D24904"/>
    <w:rsid w:val="00D30BFB"/>
    <w:rsid w:val="00D313AE"/>
    <w:rsid w:val="00D3163E"/>
    <w:rsid w:val="00D3419D"/>
    <w:rsid w:val="00D35A81"/>
    <w:rsid w:val="00D3633F"/>
    <w:rsid w:val="00D40BE8"/>
    <w:rsid w:val="00D40C60"/>
    <w:rsid w:val="00D42300"/>
    <w:rsid w:val="00D4565B"/>
    <w:rsid w:val="00D45C23"/>
    <w:rsid w:val="00D46679"/>
    <w:rsid w:val="00D46703"/>
    <w:rsid w:val="00D46D18"/>
    <w:rsid w:val="00D51310"/>
    <w:rsid w:val="00D53800"/>
    <w:rsid w:val="00D54B0E"/>
    <w:rsid w:val="00D570D5"/>
    <w:rsid w:val="00D6315D"/>
    <w:rsid w:val="00D64B90"/>
    <w:rsid w:val="00D65407"/>
    <w:rsid w:val="00D65FB3"/>
    <w:rsid w:val="00D70062"/>
    <w:rsid w:val="00D73DCB"/>
    <w:rsid w:val="00D74378"/>
    <w:rsid w:val="00D75390"/>
    <w:rsid w:val="00D7671B"/>
    <w:rsid w:val="00D76E42"/>
    <w:rsid w:val="00D77636"/>
    <w:rsid w:val="00D8023E"/>
    <w:rsid w:val="00D803C7"/>
    <w:rsid w:val="00D80E2A"/>
    <w:rsid w:val="00D8230D"/>
    <w:rsid w:val="00D8268B"/>
    <w:rsid w:val="00D919BA"/>
    <w:rsid w:val="00D919C0"/>
    <w:rsid w:val="00D91BC3"/>
    <w:rsid w:val="00D92675"/>
    <w:rsid w:val="00D93FDD"/>
    <w:rsid w:val="00D94978"/>
    <w:rsid w:val="00D94A25"/>
    <w:rsid w:val="00D964E3"/>
    <w:rsid w:val="00D973AC"/>
    <w:rsid w:val="00DA1FD0"/>
    <w:rsid w:val="00DA33E8"/>
    <w:rsid w:val="00DA3506"/>
    <w:rsid w:val="00DA4392"/>
    <w:rsid w:val="00DA4699"/>
    <w:rsid w:val="00DA67E0"/>
    <w:rsid w:val="00DA69AC"/>
    <w:rsid w:val="00DB04C4"/>
    <w:rsid w:val="00DB1766"/>
    <w:rsid w:val="00DB1E43"/>
    <w:rsid w:val="00DB52C1"/>
    <w:rsid w:val="00DB5CC4"/>
    <w:rsid w:val="00DB72BA"/>
    <w:rsid w:val="00DC1833"/>
    <w:rsid w:val="00DC1FCD"/>
    <w:rsid w:val="00DC457C"/>
    <w:rsid w:val="00DC76DE"/>
    <w:rsid w:val="00DD5FBF"/>
    <w:rsid w:val="00DE2A54"/>
    <w:rsid w:val="00DE39BD"/>
    <w:rsid w:val="00DE4A6D"/>
    <w:rsid w:val="00DE4C18"/>
    <w:rsid w:val="00DE61D5"/>
    <w:rsid w:val="00DF0A4D"/>
    <w:rsid w:val="00DF0F91"/>
    <w:rsid w:val="00DF0F9A"/>
    <w:rsid w:val="00DF2B42"/>
    <w:rsid w:val="00DF2CD7"/>
    <w:rsid w:val="00DF2D39"/>
    <w:rsid w:val="00DF4FD5"/>
    <w:rsid w:val="00DF5478"/>
    <w:rsid w:val="00E02B7A"/>
    <w:rsid w:val="00E0467B"/>
    <w:rsid w:val="00E04858"/>
    <w:rsid w:val="00E05B34"/>
    <w:rsid w:val="00E12DBD"/>
    <w:rsid w:val="00E13F44"/>
    <w:rsid w:val="00E13F66"/>
    <w:rsid w:val="00E13FBC"/>
    <w:rsid w:val="00E14339"/>
    <w:rsid w:val="00E20133"/>
    <w:rsid w:val="00E25489"/>
    <w:rsid w:val="00E26D4C"/>
    <w:rsid w:val="00E26D51"/>
    <w:rsid w:val="00E3057E"/>
    <w:rsid w:val="00E310D6"/>
    <w:rsid w:val="00E37A20"/>
    <w:rsid w:val="00E41325"/>
    <w:rsid w:val="00E420AD"/>
    <w:rsid w:val="00E47CBC"/>
    <w:rsid w:val="00E47FD9"/>
    <w:rsid w:val="00E50201"/>
    <w:rsid w:val="00E51AED"/>
    <w:rsid w:val="00E53DCE"/>
    <w:rsid w:val="00E57B47"/>
    <w:rsid w:val="00E57CB1"/>
    <w:rsid w:val="00E57FB0"/>
    <w:rsid w:val="00E65A84"/>
    <w:rsid w:val="00E71E2F"/>
    <w:rsid w:val="00E73C35"/>
    <w:rsid w:val="00E74EF7"/>
    <w:rsid w:val="00E7546C"/>
    <w:rsid w:val="00E81140"/>
    <w:rsid w:val="00E85C72"/>
    <w:rsid w:val="00E861C7"/>
    <w:rsid w:val="00E862A4"/>
    <w:rsid w:val="00E8740C"/>
    <w:rsid w:val="00E905FB"/>
    <w:rsid w:val="00E926B2"/>
    <w:rsid w:val="00E92B1B"/>
    <w:rsid w:val="00E92DBE"/>
    <w:rsid w:val="00E94328"/>
    <w:rsid w:val="00E94EFA"/>
    <w:rsid w:val="00EA021A"/>
    <w:rsid w:val="00EA03DD"/>
    <w:rsid w:val="00EA1AF3"/>
    <w:rsid w:val="00EA2623"/>
    <w:rsid w:val="00EA2FB1"/>
    <w:rsid w:val="00EA307D"/>
    <w:rsid w:val="00EA34D0"/>
    <w:rsid w:val="00EA650D"/>
    <w:rsid w:val="00EA6D6A"/>
    <w:rsid w:val="00EB0869"/>
    <w:rsid w:val="00EB21B7"/>
    <w:rsid w:val="00EB2475"/>
    <w:rsid w:val="00EB3B91"/>
    <w:rsid w:val="00EB4840"/>
    <w:rsid w:val="00EB4BF8"/>
    <w:rsid w:val="00EB70E1"/>
    <w:rsid w:val="00EC2783"/>
    <w:rsid w:val="00EC3340"/>
    <w:rsid w:val="00EC68C0"/>
    <w:rsid w:val="00EC7657"/>
    <w:rsid w:val="00ED122F"/>
    <w:rsid w:val="00ED12FC"/>
    <w:rsid w:val="00ED1798"/>
    <w:rsid w:val="00ED1A22"/>
    <w:rsid w:val="00ED2B81"/>
    <w:rsid w:val="00ED2BF3"/>
    <w:rsid w:val="00ED3126"/>
    <w:rsid w:val="00ED5A14"/>
    <w:rsid w:val="00ED5A99"/>
    <w:rsid w:val="00ED5B26"/>
    <w:rsid w:val="00EE21C0"/>
    <w:rsid w:val="00EE22CB"/>
    <w:rsid w:val="00EE22EE"/>
    <w:rsid w:val="00EF0B62"/>
    <w:rsid w:val="00EF0F59"/>
    <w:rsid w:val="00EF1940"/>
    <w:rsid w:val="00EF28A0"/>
    <w:rsid w:val="00EF3C71"/>
    <w:rsid w:val="00EF3ED8"/>
    <w:rsid w:val="00F00A4F"/>
    <w:rsid w:val="00F05482"/>
    <w:rsid w:val="00F056CC"/>
    <w:rsid w:val="00F06532"/>
    <w:rsid w:val="00F066A0"/>
    <w:rsid w:val="00F07250"/>
    <w:rsid w:val="00F10E13"/>
    <w:rsid w:val="00F1361F"/>
    <w:rsid w:val="00F14279"/>
    <w:rsid w:val="00F15140"/>
    <w:rsid w:val="00F27CFE"/>
    <w:rsid w:val="00F314CF"/>
    <w:rsid w:val="00F315AF"/>
    <w:rsid w:val="00F31C5F"/>
    <w:rsid w:val="00F34AA0"/>
    <w:rsid w:val="00F35614"/>
    <w:rsid w:val="00F357FA"/>
    <w:rsid w:val="00F366A7"/>
    <w:rsid w:val="00F36794"/>
    <w:rsid w:val="00F37B6D"/>
    <w:rsid w:val="00F42376"/>
    <w:rsid w:val="00F42BB2"/>
    <w:rsid w:val="00F438CD"/>
    <w:rsid w:val="00F43C48"/>
    <w:rsid w:val="00F452D9"/>
    <w:rsid w:val="00F45D5E"/>
    <w:rsid w:val="00F4721D"/>
    <w:rsid w:val="00F50456"/>
    <w:rsid w:val="00F538DA"/>
    <w:rsid w:val="00F5442D"/>
    <w:rsid w:val="00F55BE0"/>
    <w:rsid w:val="00F5712F"/>
    <w:rsid w:val="00F6333E"/>
    <w:rsid w:val="00F64DC4"/>
    <w:rsid w:val="00F6718D"/>
    <w:rsid w:val="00F71E6B"/>
    <w:rsid w:val="00F72024"/>
    <w:rsid w:val="00F73121"/>
    <w:rsid w:val="00F7354B"/>
    <w:rsid w:val="00F735A9"/>
    <w:rsid w:val="00F740E3"/>
    <w:rsid w:val="00F75295"/>
    <w:rsid w:val="00F75D80"/>
    <w:rsid w:val="00F75DBB"/>
    <w:rsid w:val="00F83E81"/>
    <w:rsid w:val="00F840C3"/>
    <w:rsid w:val="00F90AE6"/>
    <w:rsid w:val="00F93B3D"/>
    <w:rsid w:val="00F94188"/>
    <w:rsid w:val="00F96E47"/>
    <w:rsid w:val="00F97D31"/>
    <w:rsid w:val="00FA0F7A"/>
    <w:rsid w:val="00FA3D29"/>
    <w:rsid w:val="00FB10CF"/>
    <w:rsid w:val="00FB630A"/>
    <w:rsid w:val="00FC001B"/>
    <w:rsid w:val="00FC471B"/>
    <w:rsid w:val="00FC5350"/>
    <w:rsid w:val="00FC7472"/>
    <w:rsid w:val="00FC747D"/>
    <w:rsid w:val="00FD117B"/>
    <w:rsid w:val="00FD3276"/>
    <w:rsid w:val="00FD3A27"/>
    <w:rsid w:val="00FD3F29"/>
    <w:rsid w:val="00FD5535"/>
    <w:rsid w:val="00FD6398"/>
    <w:rsid w:val="00FE18F8"/>
    <w:rsid w:val="00FE225E"/>
    <w:rsid w:val="00FE2839"/>
    <w:rsid w:val="00FE2E98"/>
    <w:rsid w:val="00FE4E83"/>
    <w:rsid w:val="00FE51F9"/>
    <w:rsid w:val="00FF1F8C"/>
    <w:rsid w:val="00FF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623A"/>
    <w:pPr>
      <w:keepNext/>
      <w:spacing w:before="240" w:after="60"/>
      <w:outlineLvl w:val="1"/>
    </w:pPr>
    <w:rPr>
      <w:rFonts w:eastAsia="Times New Roman"/>
      <w:b/>
      <w:bCs/>
      <w:i/>
      <w:iCs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5A84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2F623A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Heading7Char">
    <w:name w:val="Heading 7 Char"/>
    <w:link w:val="Heading7"/>
    <w:uiPriority w:val="9"/>
    <w:semiHidden/>
    <w:rsid w:val="00E65A84"/>
    <w:rPr>
      <w:rFonts w:ascii="Cambria" w:eastAsia="Times New Roman" w:hAnsi="Cambria"/>
      <w:i/>
      <w:iCs/>
      <w:color w:val="404040"/>
    </w:rPr>
  </w:style>
  <w:style w:type="paragraph" w:styleId="NormalWeb">
    <w:name w:val="Normal (Web)"/>
    <w:basedOn w:val="Normal"/>
    <w:link w:val="NormalWebChar"/>
    <w:unhideWhenUsed/>
    <w:rsid w:val="00E65A84"/>
    <w:pPr>
      <w:spacing w:before="100" w:beforeAutospacing="1" w:after="100" w:afterAutospacing="1" w:line="240" w:lineRule="auto"/>
    </w:pPr>
    <w:rPr>
      <w:rFonts w:eastAsia="MS Mincho"/>
      <w:sz w:val="24"/>
      <w:szCs w:val="24"/>
      <w:lang w:eastAsia="ja-JP"/>
    </w:rPr>
  </w:style>
  <w:style w:type="character" w:customStyle="1" w:styleId="NormalWebChar">
    <w:name w:val="Normal (Web) Char"/>
    <w:link w:val="NormalWeb"/>
    <w:locked/>
    <w:rsid w:val="007327E1"/>
    <w:rPr>
      <w:rFonts w:eastAsia="MS Mincho"/>
      <w:sz w:val="24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E65A84"/>
    <w:pPr>
      <w:spacing w:after="120" w:line="240" w:lineRule="auto"/>
    </w:pPr>
  </w:style>
  <w:style w:type="character" w:customStyle="1" w:styleId="BodyTextChar">
    <w:name w:val="Body Text Char"/>
    <w:link w:val="BodyText"/>
    <w:rsid w:val="00E65A84"/>
    <w:rPr>
      <w:sz w:val="28"/>
      <w:szCs w:val="22"/>
    </w:rPr>
  </w:style>
  <w:style w:type="paragraph" w:styleId="ListParagraph">
    <w:name w:val="List Paragraph"/>
    <w:basedOn w:val="Normal"/>
    <w:uiPriority w:val="34"/>
    <w:qFormat/>
    <w:rsid w:val="00E65A84"/>
    <w:pPr>
      <w:spacing w:after="0" w:line="240" w:lineRule="auto"/>
      <w:ind w:left="720"/>
      <w:contextualSpacing/>
    </w:pPr>
  </w:style>
  <w:style w:type="character" w:styleId="Hyperlink">
    <w:name w:val="Hyperlink"/>
    <w:unhideWhenUsed/>
    <w:rsid w:val="008E7BCF"/>
    <w:rPr>
      <w:color w:val="0000FF"/>
      <w:u w:val="single"/>
    </w:rPr>
  </w:style>
  <w:style w:type="character" w:customStyle="1" w:styleId="apple-converted-space">
    <w:name w:val="apple-converted-space"/>
    <w:rsid w:val="00D1640B"/>
  </w:style>
  <w:style w:type="paragraph" w:styleId="FootnoteText">
    <w:name w:val="footnote text"/>
    <w:basedOn w:val="Normal"/>
    <w:link w:val="FootnoteTextChar"/>
    <w:uiPriority w:val="99"/>
    <w:semiHidden/>
    <w:unhideWhenUsed/>
    <w:rsid w:val="002871B6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871B6"/>
    <w:rPr>
      <w:rFonts w:eastAsia="Times New Roman"/>
    </w:rPr>
  </w:style>
  <w:style w:type="character" w:styleId="FootnoteReference">
    <w:name w:val="footnote reference"/>
    <w:uiPriority w:val="99"/>
    <w:semiHidden/>
    <w:unhideWhenUsed/>
    <w:rsid w:val="002871B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4AE0"/>
    <w:rPr>
      <w:rFonts w:ascii="Tahoma" w:hAnsi="Tahoma" w:cs="Tahoma"/>
      <w:sz w:val="16"/>
      <w:szCs w:val="16"/>
    </w:rPr>
  </w:style>
  <w:style w:type="character" w:styleId="Strong">
    <w:name w:val="Strong"/>
    <w:qFormat/>
    <w:rsid w:val="009C203A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1E766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1E766E"/>
    <w:rPr>
      <w:sz w:val="28"/>
      <w:szCs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B856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66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8566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6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85663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938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938C7"/>
    <w:rPr>
      <w:sz w:val="28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938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938C7"/>
    <w:rPr>
      <w:sz w:val="28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980154"/>
    <w:pPr>
      <w:spacing w:after="0" w:line="240" w:lineRule="auto"/>
      <w:jc w:val="center"/>
    </w:pPr>
    <w:rPr>
      <w:rFonts w:eastAsia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980154"/>
    <w:rPr>
      <w:rFonts w:eastAsia="Times New Roman"/>
      <w:b/>
      <w:bCs/>
      <w:sz w:val="28"/>
      <w:szCs w:val="24"/>
    </w:rPr>
  </w:style>
  <w:style w:type="paragraph" w:styleId="BodyTextIndent2">
    <w:name w:val="Body Text Indent 2"/>
    <w:basedOn w:val="Normal"/>
    <w:link w:val="BodyTextIndent2Char"/>
    <w:unhideWhenUsed/>
    <w:rsid w:val="007518A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518A2"/>
    <w:rPr>
      <w:sz w:val="28"/>
      <w:szCs w:val="22"/>
    </w:rPr>
  </w:style>
  <w:style w:type="character" w:styleId="Emphasis">
    <w:name w:val="Emphasis"/>
    <w:basedOn w:val="DefaultParagraphFont"/>
    <w:uiPriority w:val="20"/>
    <w:qFormat/>
    <w:rsid w:val="00C24AEE"/>
    <w:rPr>
      <w:i/>
      <w:iCs/>
    </w:rPr>
  </w:style>
  <w:style w:type="paragraph" w:customStyle="1" w:styleId="Style1">
    <w:name w:val="Style1"/>
    <w:basedOn w:val="Normal"/>
    <w:rsid w:val="007327E1"/>
    <w:pPr>
      <w:spacing w:before="120" w:after="120" w:line="240" w:lineRule="auto"/>
      <w:jc w:val="center"/>
    </w:pPr>
    <w:rPr>
      <w:rFonts w:ascii=".VnArial NarrowH" w:eastAsia="Times New Roman" w:hAnsi=".VnArial NarrowH"/>
      <w:b/>
      <w:sz w:val="24"/>
      <w:szCs w:val="20"/>
    </w:rPr>
  </w:style>
  <w:style w:type="table" w:styleId="TableGrid">
    <w:name w:val="Table Grid"/>
    <w:basedOn w:val="TableNormal"/>
    <w:uiPriority w:val="59"/>
    <w:rsid w:val="00732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basedOn w:val="DefaultParagraphFont"/>
    <w:rsid w:val="006848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623A"/>
    <w:pPr>
      <w:keepNext/>
      <w:spacing w:before="240" w:after="60"/>
      <w:outlineLvl w:val="1"/>
    </w:pPr>
    <w:rPr>
      <w:rFonts w:eastAsia="Times New Roman"/>
      <w:b/>
      <w:bCs/>
      <w:i/>
      <w:iCs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5A84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2F623A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Heading7Char">
    <w:name w:val="Heading 7 Char"/>
    <w:link w:val="Heading7"/>
    <w:uiPriority w:val="9"/>
    <w:semiHidden/>
    <w:rsid w:val="00E65A84"/>
    <w:rPr>
      <w:rFonts w:ascii="Cambria" w:eastAsia="Times New Roman" w:hAnsi="Cambria"/>
      <w:i/>
      <w:iCs/>
      <w:color w:val="404040"/>
    </w:rPr>
  </w:style>
  <w:style w:type="paragraph" w:styleId="NormalWeb">
    <w:name w:val="Normal (Web)"/>
    <w:basedOn w:val="Normal"/>
    <w:link w:val="NormalWebChar"/>
    <w:unhideWhenUsed/>
    <w:rsid w:val="00E65A84"/>
    <w:pPr>
      <w:spacing w:before="100" w:beforeAutospacing="1" w:after="100" w:afterAutospacing="1" w:line="240" w:lineRule="auto"/>
    </w:pPr>
    <w:rPr>
      <w:rFonts w:eastAsia="MS Mincho"/>
      <w:sz w:val="24"/>
      <w:szCs w:val="24"/>
      <w:lang w:eastAsia="ja-JP"/>
    </w:rPr>
  </w:style>
  <w:style w:type="character" w:customStyle="1" w:styleId="NormalWebChar">
    <w:name w:val="Normal (Web) Char"/>
    <w:link w:val="NormalWeb"/>
    <w:locked/>
    <w:rsid w:val="007327E1"/>
    <w:rPr>
      <w:rFonts w:eastAsia="MS Mincho"/>
      <w:sz w:val="24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E65A84"/>
    <w:pPr>
      <w:spacing w:after="120" w:line="240" w:lineRule="auto"/>
    </w:pPr>
  </w:style>
  <w:style w:type="character" w:customStyle="1" w:styleId="BodyTextChar">
    <w:name w:val="Body Text Char"/>
    <w:link w:val="BodyText"/>
    <w:rsid w:val="00E65A84"/>
    <w:rPr>
      <w:sz w:val="28"/>
      <w:szCs w:val="22"/>
    </w:rPr>
  </w:style>
  <w:style w:type="paragraph" w:styleId="ListParagraph">
    <w:name w:val="List Paragraph"/>
    <w:basedOn w:val="Normal"/>
    <w:uiPriority w:val="34"/>
    <w:qFormat/>
    <w:rsid w:val="00E65A84"/>
    <w:pPr>
      <w:spacing w:after="0" w:line="240" w:lineRule="auto"/>
      <w:ind w:left="720"/>
      <w:contextualSpacing/>
    </w:pPr>
  </w:style>
  <w:style w:type="character" w:styleId="Hyperlink">
    <w:name w:val="Hyperlink"/>
    <w:unhideWhenUsed/>
    <w:rsid w:val="008E7BCF"/>
    <w:rPr>
      <w:color w:val="0000FF"/>
      <w:u w:val="single"/>
    </w:rPr>
  </w:style>
  <w:style w:type="character" w:customStyle="1" w:styleId="apple-converted-space">
    <w:name w:val="apple-converted-space"/>
    <w:rsid w:val="00D1640B"/>
  </w:style>
  <w:style w:type="paragraph" w:styleId="FootnoteText">
    <w:name w:val="footnote text"/>
    <w:basedOn w:val="Normal"/>
    <w:link w:val="FootnoteTextChar"/>
    <w:uiPriority w:val="99"/>
    <w:semiHidden/>
    <w:unhideWhenUsed/>
    <w:rsid w:val="002871B6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871B6"/>
    <w:rPr>
      <w:rFonts w:eastAsia="Times New Roman"/>
    </w:rPr>
  </w:style>
  <w:style w:type="character" w:styleId="FootnoteReference">
    <w:name w:val="footnote reference"/>
    <w:uiPriority w:val="99"/>
    <w:semiHidden/>
    <w:unhideWhenUsed/>
    <w:rsid w:val="002871B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4AE0"/>
    <w:rPr>
      <w:rFonts w:ascii="Tahoma" w:hAnsi="Tahoma" w:cs="Tahoma"/>
      <w:sz w:val="16"/>
      <w:szCs w:val="16"/>
    </w:rPr>
  </w:style>
  <w:style w:type="character" w:styleId="Strong">
    <w:name w:val="Strong"/>
    <w:qFormat/>
    <w:rsid w:val="009C203A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1E766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1E766E"/>
    <w:rPr>
      <w:sz w:val="28"/>
      <w:szCs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B856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66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8566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6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85663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938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938C7"/>
    <w:rPr>
      <w:sz w:val="28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938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938C7"/>
    <w:rPr>
      <w:sz w:val="28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980154"/>
    <w:pPr>
      <w:spacing w:after="0" w:line="240" w:lineRule="auto"/>
      <w:jc w:val="center"/>
    </w:pPr>
    <w:rPr>
      <w:rFonts w:eastAsia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980154"/>
    <w:rPr>
      <w:rFonts w:eastAsia="Times New Roman"/>
      <w:b/>
      <w:bCs/>
      <w:sz w:val="28"/>
      <w:szCs w:val="24"/>
    </w:rPr>
  </w:style>
  <w:style w:type="paragraph" w:styleId="BodyTextIndent2">
    <w:name w:val="Body Text Indent 2"/>
    <w:basedOn w:val="Normal"/>
    <w:link w:val="BodyTextIndent2Char"/>
    <w:unhideWhenUsed/>
    <w:rsid w:val="007518A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518A2"/>
    <w:rPr>
      <w:sz w:val="28"/>
      <w:szCs w:val="22"/>
    </w:rPr>
  </w:style>
  <w:style w:type="character" w:styleId="Emphasis">
    <w:name w:val="Emphasis"/>
    <w:basedOn w:val="DefaultParagraphFont"/>
    <w:uiPriority w:val="20"/>
    <w:qFormat/>
    <w:rsid w:val="00C24AEE"/>
    <w:rPr>
      <w:i/>
      <w:iCs/>
    </w:rPr>
  </w:style>
  <w:style w:type="paragraph" w:customStyle="1" w:styleId="Style1">
    <w:name w:val="Style1"/>
    <w:basedOn w:val="Normal"/>
    <w:rsid w:val="007327E1"/>
    <w:pPr>
      <w:spacing w:before="120" w:after="120" w:line="240" w:lineRule="auto"/>
      <w:jc w:val="center"/>
    </w:pPr>
    <w:rPr>
      <w:rFonts w:ascii=".VnArial NarrowH" w:eastAsia="Times New Roman" w:hAnsi=".VnArial NarrowH"/>
      <w:b/>
      <w:sz w:val="24"/>
      <w:szCs w:val="20"/>
    </w:rPr>
  </w:style>
  <w:style w:type="table" w:styleId="TableGrid">
    <w:name w:val="Table Grid"/>
    <w:basedOn w:val="TableNormal"/>
    <w:uiPriority w:val="59"/>
    <w:rsid w:val="00732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basedOn w:val="DefaultParagraphFont"/>
    <w:rsid w:val="00684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2AEBA3-9522-4480-A481-28DDA2D8F37F}"/>
</file>

<file path=customXml/itemProps2.xml><?xml version="1.0" encoding="utf-8"?>
<ds:datastoreItem xmlns:ds="http://schemas.openxmlformats.org/officeDocument/2006/customXml" ds:itemID="{20083A01-6156-4CF4-8557-E1F92CB83A30}"/>
</file>

<file path=customXml/itemProps3.xml><?xml version="1.0" encoding="utf-8"?>
<ds:datastoreItem xmlns:ds="http://schemas.openxmlformats.org/officeDocument/2006/customXml" ds:itemID="{6D344B15-0151-48DF-B4A8-DF300A34D5E7}"/>
</file>

<file path=customXml/itemProps4.xml><?xml version="1.0" encoding="utf-8"?>
<ds:datastoreItem xmlns:ds="http://schemas.openxmlformats.org/officeDocument/2006/customXml" ds:itemID="{C454E54A-A195-42F8-B107-2815F1A2EE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Links>
    <vt:vector size="24" baseType="variant">
      <vt:variant>
        <vt:i4>7471206</vt:i4>
      </vt:variant>
      <vt:variant>
        <vt:i4>9</vt:i4>
      </vt:variant>
      <vt:variant>
        <vt:i4>0</vt:i4>
      </vt:variant>
      <vt:variant>
        <vt:i4>5</vt:i4>
      </vt:variant>
      <vt:variant>
        <vt:lpwstr>http://luatvietnam.vn/VL/662/Nghi-dinh-1372013NDCP-cua-Chinh-phu-ve-viec-quy-dinh-chi-tiet-thi-hanh-mot-so-dieu-cua-Luat-Dien-luc/E5A88AD3-C2D6-4198-B5E8-7D60775AFF75/default.aspx</vt:lpwstr>
      </vt:variant>
      <vt:variant>
        <vt:lpwstr/>
      </vt:variant>
      <vt:variant>
        <vt:i4>7471206</vt:i4>
      </vt:variant>
      <vt:variant>
        <vt:i4>6</vt:i4>
      </vt:variant>
      <vt:variant>
        <vt:i4>0</vt:i4>
      </vt:variant>
      <vt:variant>
        <vt:i4>5</vt:i4>
      </vt:variant>
      <vt:variant>
        <vt:lpwstr>http://luatvietnam.vn/VL/662/Nghi-dinh-1372013NDCP-cua-Chinh-phu-ve-viec-quy-dinh-chi-tiet-thi-hanh-mot-so-dieu-cua-Luat-Dien-luc/E5A88AD3-C2D6-4198-B5E8-7D60775AFF75/default.aspx</vt:lpwstr>
      </vt:variant>
      <vt:variant>
        <vt:lpwstr/>
      </vt:variant>
      <vt:variant>
        <vt:i4>7471206</vt:i4>
      </vt:variant>
      <vt:variant>
        <vt:i4>3</vt:i4>
      </vt:variant>
      <vt:variant>
        <vt:i4>0</vt:i4>
      </vt:variant>
      <vt:variant>
        <vt:i4>5</vt:i4>
      </vt:variant>
      <vt:variant>
        <vt:lpwstr>http://luatvietnam.vn/VL/662/Nghi-dinh-1372013NDCP-cua-Chinh-phu-ve-viec-quy-dinh-chi-tiet-thi-hanh-mot-so-dieu-cua-Luat-Dien-luc/E5A88AD3-C2D6-4198-B5E8-7D60775AFF75/default.aspx</vt:lpwstr>
      </vt:variant>
      <vt:variant>
        <vt:lpwstr/>
      </vt:variant>
      <vt:variant>
        <vt:i4>7471206</vt:i4>
      </vt:variant>
      <vt:variant>
        <vt:i4>0</vt:i4>
      </vt:variant>
      <vt:variant>
        <vt:i4>0</vt:i4>
      </vt:variant>
      <vt:variant>
        <vt:i4>5</vt:i4>
      </vt:variant>
      <vt:variant>
        <vt:lpwstr>http://luatvietnam.vn/VL/662/Nghi-dinh-1372013NDCP-cua-Chinh-phu-ve-viec-quy-dinh-chi-tiet-thi-hanh-mot-so-dieu-cua-Luat-Dien-luc/E5A88AD3-C2D6-4198-B5E8-7D60775AFF75/default.aspx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2020-11-03T07:47:00Z</cp:lastPrinted>
  <dcterms:created xsi:type="dcterms:W3CDTF">2020-11-03T07:49:00Z</dcterms:created>
  <dcterms:modified xsi:type="dcterms:W3CDTF">2020-11-03T10:01:00Z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